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drawing>
                <wp:inline distT="0" distB="0" distL="0" distR="0">
                  <wp:extent cx="741680" cy="617855"/>
                  <wp:effectExtent l="19050" t="0" r="1270" b="0"/>
                  <wp:docPr id="1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 xml:space="preserve">SISTEMA DE INFORMACIÓN 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 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400B22" w:rsidRDefault="003661A5" w:rsidP="00DC3F7D">
            <w:pPr>
              <w:pStyle w:val="Textosinformato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400B22">
              <w:rPr>
                <w:rFonts w:ascii="Arial" w:hAnsi="Arial" w:cs="Arial"/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PRODUCTOS.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  <w:p w:rsidR="003661A5" w:rsidRPr="00F11D2B" w:rsidRDefault="003661A5" w:rsidP="00DC3F7D">
            <w:pPr>
              <w:spacing w:after="0" w:line="240" w:lineRule="auto"/>
            </w:pP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  <w:p w:rsidR="003661A5" w:rsidRPr="00F11D2B" w:rsidRDefault="003661A5" w:rsidP="00DC3F7D">
            <w:pPr>
              <w:spacing w:after="0" w:line="240" w:lineRule="auto"/>
            </w:pP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31-10</w:t>
            </w:r>
            <w:r w:rsidRPr="00F11D2B">
              <w:t>-2016</w:t>
            </w:r>
          </w:p>
        </w:tc>
      </w:tr>
    </w:tbl>
    <w:p w:rsidR="003661A5" w:rsidRDefault="003661A5" w:rsidP="003661A5"/>
    <w:p w:rsidR="003661A5" w:rsidRDefault="003661A5" w:rsidP="003661A5">
      <w:pPr>
        <w:jc w:val="center"/>
        <w:rPr>
          <w:b/>
        </w:rPr>
      </w:pPr>
      <w:r>
        <w:rPr>
          <w:b/>
        </w:rPr>
        <w:t>CONTENIDO</w:t>
      </w:r>
    </w:p>
    <w:p w:rsidR="003661A5" w:rsidRDefault="003661A5" w:rsidP="003661A5">
      <w:pPr>
        <w:rPr>
          <w:b/>
        </w:rPr>
      </w:pPr>
    </w:p>
    <w:p w:rsidR="003661A5" w:rsidRDefault="003661A5" w:rsidP="003661A5">
      <w:pPr>
        <w:pStyle w:val="Prrafodelista"/>
        <w:numPr>
          <w:ilvl w:val="0"/>
          <w:numId w:val="19"/>
        </w:numPr>
      </w:pPr>
      <w:r>
        <w:t>NOMBRE DE LA ACTIVIDAD</w:t>
      </w:r>
    </w:p>
    <w:p w:rsidR="003661A5" w:rsidRPr="009A06CE" w:rsidRDefault="003661A5" w:rsidP="003661A5">
      <w:pPr>
        <w:pStyle w:val="Prrafodelista"/>
      </w:pPr>
    </w:p>
    <w:p w:rsidR="003661A5" w:rsidRDefault="003661A5" w:rsidP="003661A5">
      <w:pPr>
        <w:pStyle w:val="Prrafodelista"/>
        <w:numPr>
          <w:ilvl w:val="0"/>
          <w:numId w:val="19"/>
        </w:numPr>
      </w:pPr>
      <w:r w:rsidRPr="009A06CE">
        <w:t>OBJETIVOS</w:t>
      </w:r>
    </w:p>
    <w:p w:rsidR="003661A5" w:rsidRPr="009A06CE" w:rsidRDefault="003661A5" w:rsidP="003661A5">
      <w:pPr>
        <w:pStyle w:val="Prrafodelista"/>
      </w:pPr>
    </w:p>
    <w:p w:rsidR="003661A5" w:rsidRDefault="003661A5" w:rsidP="003661A5">
      <w:pPr>
        <w:pStyle w:val="Prrafodelista"/>
        <w:numPr>
          <w:ilvl w:val="0"/>
          <w:numId w:val="19"/>
        </w:numPr>
      </w:pPr>
      <w:r w:rsidRPr="009A06CE">
        <w:t>FECHA</w:t>
      </w:r>
    </w:p>
    <w:p w:rsidR="003661A5" w:rsidRPr="009A06CE" w:rsidRDefault="003661A5" w:rsidP="003661A5">
      <w:pPr>
        <w:pStyle w:val="Prrafodelista"/>
      </w:pPr>
    </w:p>
    <w:p w:rsidR="003661A5" w:rsidRDefault="003661A5" w:rsidP="003661A5">
      <w:pPr>
        <w:pStyle w:val="Prrafodelista"/>
        <w:numPr>
          <w:ilvl w:val="0"/>
          <w:numId w:val="19"/>
        </w:numPr>
      </w:pPr>
      <w:r w:rsidRPr="009A06CE">
        <w:t>LUGAR</w:t>
      </w:r>
    </w:p>
    <w:p w:rsidR="003661A5" w:rsidRPr="009A06CE" w:rsidRDefault="003661A5" w:rsidP="003661A5">
      <w:pPr>
        <w:pStyle w:val="Prrafodelista"/>
      </w:pPr>
    </w:p>
    <w:p w:rsidR="003661A5" w:rsidRDefault="003661A5" w:rsidP="003661A5">
      <w:pPr>
        <w:pStyle w:val="Prrafodelista"/>
        <w:numPr>
          <w:ilvl w:val="0"/>
          <w:numId w:val="19"/>
        </w:numPr>
      </w:pPr>
      <w:r w:rsidRPr="009A06CE">
        <w:t>RESPONSABLES</w:t>
      </w:r>
    </w:p>
    <w:p w:rsidR="003661A5" w:rsidRPr="009A06CE" w:rsidRDefault="003661A5" w:rsidP="003661A5">
      <w:pPr>
        <w:pStyle w:val="Prrafodelista"/>
      </w:pPr>
    </w:p>
    <w:p w:rsidR="003661A5" w:rsidRDefault="003661A5" w:rsidP="003661A5">
      <w:pPr>
        <w:pStyle w:val="Prrafodelista"/>
        <w:numPr>
          <w:ilvl w:val="0"/>
          <w:numId w:val="19"/>
        </w:numPr>
      </w:pPr>
      <w:r w:rsidRPr="009A06CE">
        <w:t>PARTICIPANTES</w:t>
      </w:r>
    </w:p>
    <w:p w:rsidR="003661A5" w:rsidRPr="009A06CE" w:rsidRDefault="003661A5" w:rsidP="003661A5">
      <w:pPr>
        <w:pStyle w:val="Prrafodelista"/>
      </w:pPr>
    </w:p>
    <w:p w:rsidR="003661A5" w:rsidRDefault="003661A5" w:rsidP="003661A5">
      <w:pPr>
        <w:pStyle w:val="Prrafodelista"/>
        <w:numPr>
          <w:ilvl w:val="0"/>
          <w:numId w:val="19"/>
        </w:numPr>
      </w:pPr>
      <w:r w:rsidRPr="009A06CE">
        <w:t>E</w:t>
      </w:r>
      <w:r>
        <w:t>X</w:t>
      </w:r>
      <w:r w:rsidRPr="009A06CE">
        <w:t>PECTATIVAS INICIALES</w:t>
      </w:r>
    </w:p>
    <w:p w:rsidR="003661A5" w:rsidRPr="009A06CE" w:rsidRDefault="003661A5" w:rsidP="003661A5">
      <w:pPr>
        <w:pStyle w:val="Prrafodelista"/>
      </w:pPr>
    </w:p>
    <w:p w:rsidR="003661A5" w:rsidRDefault="003661A5" w:rsidP="003661A5">
      <w:pPr>
        <w:pStyle w:val="Prrafodelista"/>
        <w:numPr>
          <w:ilvl w:val="0"/>
          <w:numId w:val="19"/>
        </w:numPr>
      </w:pPr>
      <w:r w:rsidRPr="009A06CE">
        <w:t>LOGROS FINALES.</w:t>
      </w:r>
    </w:p>
    <w:p w:rsidR="003661A5" w:rsidRDefault="003661A5" w:rsidP="003661A5">
      <w:pPr>
        <w:pStyle w:val="Prrafodelista"/>
      </w:pPr>
    </w:p>
    <w:p w:rsidR="003661A5" w:rsidRPr="009A06CE" w:rsidRDefault="003661A5" w:rsidP="003661A5">
      <w:pPr>
        <w:pStyle w:val="Prrafodelista"/>
        <w:numPr>
          <w:ilvl w:val="0"/>
          <w:numId w:val="19"/>
        </w:numPr>
      </w:pPr>
      <w:r>
        <w:t>EVIDENCIAS DE LA ACTIVIDAD</w:t>
      </w:r>
    </w:p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tbl>
      <w:tblPr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2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 xml:space="preserve">SISTEMA DE INFORMACIÓN 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 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00B22">
              <w:rPr>
                <w:b/>
                <w:sz w:val="22"/>
                <w:szCs w:val="22"/>
              </w:rPr>
              <w:t xml:space="preserve">EXPOSICIONES Y EXHIBICIONES DE PRODUCTOS Y MARCAS DISEÑADOS POR LOS ESTUDIANTES DE LA CARRERAS DE MERCADOTECNIA Y DE GERENCIA DE EMPRESAS, EN LAS ASIGNATURAS DE MERCADOTECNIA Y CREACIÓN Y DESARROLLO DE NUEVOS </w:t>
            </w:r>
            <w:r>
              <w:rPr>
                <w:b/>
                <w:sz w:val="22"/>
                <w:szCs w:val="22"/>
              </w:rPr>
              <w:t>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Código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31-10</w:t>
            </w:r>
            <w:r w:rsidRPr="00F11D2B">
              <w:t>-2016</w:t>
            </w:r>
          </w:p>
        </w:tc>
      </w:tr>
    </w:tbl>
    <w:p w:rsidR="003661A5" w:rsidRDefault="003661A5" w:rsidP="003661A5"/>
    <w:p w:rsidR="003661A5" w:rsidRDefault="003661A5" w:rsidP="003661A5">
      <w:pPr>
        <w:numPr>
          <w:ilvl w:val="0"/>
          <w:numId w:val="4"/>
        </w:numPr>
        <w:jc w:val="center"/>
        <w:rPr>
          <w:b/>
        </w:rPr>
      </w:pPr>
      <w:r>
        <w:rPr>
          <w:b/>
        </w:rPr>
        <w:t>NOMBRE DE LA ACTIVIDAD</w:t>
      </w:r>
    </w:p>
    <w:p w:rsidR="003661A5" w:rsidRDefault="003661A5" w:rsidP="003661A5">
      <w:pPr>
        <w:ind w:left="720"/>
        <w:rPr>
          <w:b/>
        </w:rPr>
      </w:pPr>
    </w:p>
    <w:p w:rsidR="003661A5" w:rsidRDefault="003661A5" w:rsidP="003661A5">
      <w:r w:rsidRPr="00FF2AB5">
        <w:t>La actividad se denomina</w:t>
      </w:r>
      <w:r>
        <w:t>:</w:t>
      </w:r>
    </w:p>
    <w:p w:rsidR="003661A5" w:rsidRPr="00FF2AB5" w:rsidRDefault="003661A5" w:rsidP="003661A5"/>
    <w:p w:rsidR="003661A5" w:rsidRDefault="003661A5" w:rsidP="003661A5">
      <w:pPr>
        <w:pStyle w:val="Textosinformato"/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Exposiciones y Exhibiciones de Productos y Marcas Diseñados por los Estudiantes de la Carreras de Mercadotecnia y de Gerencia de Empresas, en las asignaturas de Mercadotecnia y Creación y Desarrollo de Nuevos Productos.</w:t>
      </w:r>
    </w:p>
    <w:p w:rsidR="003661A5" w:rsidRDefault="003661A5" w:rsidP="003661A5">
      <w:pPr>
        <w:jc w:val="center"/>
        <w:rPr>
          <w:b/>
        </w:rPr>
      </w:pPr>
    </w:p>
    <w:p w:rsidR="003661A5" w:rsidRDefault="003661A5" w:rsidP="003661A5">
      <w:pPr>
        <w:jc w:val="center"/>
        <w:rPr>
          <w:b/>
        </w:rPr>
      </w:pPr>
    </w:p>
    <w:p w:rsidR="003661A5" w:rsidRDefault="003661A5" w:rsidP="003661A5">
      <w:pPr>
        <w:jc w:val="center"/>
        <w:rPr>
          <w:b/>
        </w:rPr>
      </w:pPr>
    </w:p>
    <w:p w:rsidR="003661A5" w:rsidRDefault="003661A5" w:rsidP="003661A5">
      <w:pPr>
        <w:jc w:val="center"/>
        <w:rPr>
          <w:b/>
        </w:rPr>
      </w:pPr>
    </w:p>
    <w:p w:rsidR="003661A5" w:rsidRDefault="003661A5" w:rsidP="003661A5">
      <w:pPr>
        <w:jc w:val="center"/>
        <w:rPr>
          <w:b/>
        </w:rPr>
      </w:pPr>
    </w:p>
    <w:p w:rsidR="003661A5" w:rsidRDefault="003661A5" w:rsidP="003661A5">
      <w:pPr>
        <w:jc w:val="center"/>
        <w:rPr>
          <w:b/>
        </w:rPr>
      </w:pPr>
    </w:p>
    <w:p w:rsidR="003661A5" w:rsidRDefault="003661A5" w:rsidP="003661A5">
      <w:pPr>
        <w:jc w:val="center"/>
        <w:rPr>
          <w:b/>
        </w:rPr>
      </w:pPr>
    </w:p>
    <w:p w:rsidR="003661A5" w:rsidRDefault="003661A5" w:rsidP="003661A5">
      <w:pPr>
        <w:jc w:val="center"/>
        <w:rPr>
          <w:b/>
        </w:rPr>
      </w:pPr>
    </w:p>
    <w:p w:rsidR="003661A5" w:rsidRDefault="003661A5" w:rsidP="003661A5">
      <w:pPr>
        <w:jc w:val="center"/>
        <w:rPr>
          <w:b/>
        </w:rPr>
      </w:pPr>
    </w:p>
    <w:p w:rsidR="003661A5" w:rsidRDefault="003661A5" w:rsidP="003661A5">
      <w:pPr>
        <w:jc w:val="center"/>
        <w:rPr>
          <w:b/>
        </w:rPr>
      </w:pPr>
    </w:p>
    <w:p w:rsidR="003661A5" w:rsidRDefault="003661A5" w:rsidP="003661A5">
      <w:pPr>
        <w:jc w:val="center"/>
        <w:rPr>
          <w:b/>
        </w:rPr>
      </w:pPr>
    </w:p>
    <w:p w:rsidR="003661A5" w:rsidRDefault="003661A5" w:rsidP="003661A5">
      <w:pPr>
        <w:jc w:val="center"/>
        <w:rPr>
          <w:b/>
        </w:rPr>
      </w:pPr>
    </w:p>
    <w:p w:rsidR="003661A5" w:rsidRDefault="003661A5" w:rsidP="003661A5">
      <w:pPr>
        <w:jc w:val="center"/>
        <w:rPr>
          <w:b/>
        </w:rPr>
      </w:pPr>
    </w:p>
    <w:tbl>
      <w:tblPr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3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 xml:space="preserve">SISTEMA DE INFORMACIÓN </w:t>
            </w:r>
          </w:p>
          <w:p w:rsidR="003661A5" w:rsidRDefault="003661A5" w:rsidP="00DC3F7D">
            <w:pPr>
              <w:spacing w:after="0" w:line="240" w:lineRule="auto"/>
              <w:jc w:val="center"/>
            </w:pPr>
            <w:r w:rsidRPr="00F11D2B">
              <w:t xml:space="preserve">UNIDAD TÉCNICA DE EVALUACIÓN 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4F25B8" w:rsidRDefault="003661A5" w:rsidP="00DC3F7D">
            <w:pPr>
              <w:pStyle w:val="Textosinformato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4F25B8">
              <w:rPr>
                <w:rFonts w:ascii="Arial" w:hAnsi="Arial" w:cs="Arial"/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31-10</w:t>
            </w:r>
            <w:r w:rsidRPr="00F11D2B">
              <w:t>-2016</w:t>
            </w:r>
          </w:p>
        </w:tc>
      </w:tr>
    </w:tbl>
    <w:p w:rsidR="003661A5" w:rsidRDefault="003661A5" w:rsidP="003661A5">
      <w:pPr>
        <w:jc w:val="center"/>
        <w:rPr>
          <w:b/>
        </w:rPr>
      </w:pPr>
    </w:p>
    <w:p w:rsidR="003661A5" w:rsidRPr="008229A4" w:rsidRDefault="003661A5" w:rsidP="003661A5">
      <w:pPr>
        <w:jc w:val="center"/>
        <w:rPr>
          <w:b/>
        </w:rPr>
      </w:pPr>
      <w:r w:rsidRPr="008229A4">
        <w:rPr>
          <w:b/>
        </w:rPr>
        <w:t>2. OBJETIVOS</w:t>
      </w:r>
    </w:p>
    <w:p w:rsidR="003661A5" w:rsidRPr="008229A4" w:rsidRDefault="003661A5" w:rsidP="003661A5">
      <w:pPr>
        <w:rPr>
          <w:b/>
        </w:rPr>
      </w:pPr>
      <w:r w:rsidRPr="008229A4">
        <w:rPr>
          <w:b/>
        </w:rPr>
        <w:t>2.1 GENERAL</w:t>
      </w:r>
    </w:p>
    <w:p w:rsidR="003661A5" w:rsidRDefault="003661A5" w:rsidP="003661A5">
      <w:pPr>
        <w:pStyle w:val="Prrafodelista"/>
        <w:spacing w:after="0" w:line="360" w:lineRule="auto"/>
        <w:ind w:left="0"/>
        <w:jc w:val="both"/>
      </w:pPr>
      <w:r>
        <w:t xml:space="preserve">Promover el desarrollo de iniciativas e inventivas para el diseño, presentación y promoción de nuevos productos y servicios, que puedan tener un alto grado de aceptación entre los consumidores y que sea competitivo en el mercado. </w:t>
      </w:r>
    </w:p>
    <w:p w:rsidR="003661A5" w:rsidRDefault="003661A5" w:rsidP="003661A5">
      <w:pPr>
        <w:rPr>
          <w:b/>
        </w:rPr>
      </w:pPr>
    </w:p>
    <w:p w:rsidR="003661A5" w:rsidRPr="008229A4" w:rsidRDefault="003661A5" w:rsidP="003661A5">
      <w:pPr>
        <w:rPr>
          <w:b/>
        </w:rPr>
      </w:pPr>
      <w:r w:rsidRPr="008229A4">
        <w:rPr>
          <w:b/>
        </w:rPr>
        <w:t>2.2 OBJETIVOS ESPECÍFICOS</w:t>
      </w:r>
    </w:p>
    <w:p w:rsidR="003661A5" w:rsidRDefault="003661A5" w:rsidP="003661A5">
      <w:pPr>
        <w:pStyle w:val="Prrafodelista"/>
        <w:spacing w:after="0" w:line="360" w:lineRule="auto"/>
        <w:ind w:left="0"/>
        <w:jc w:val="both"/>
      </w:pPr>
      <w:r>
        <w:t xml:space="preserve">2.2.1. Familiarizar y relacionar al estudiante con las estrategias a seguir para desarrollar productos nuevos y competitivos en el mercado, a través de la generación y tamizado de ideas, el desarrollo de prototipos y las pruebas de mercado. </w:t>
      </w:r>
    </w:p>
    <w:p w:rsidR="003661A5" w:rsidRDefault="003661A5" w:rsidP="003661A5">
      <w:pPr>
        <w:pStyle w:val="Prrafodelista"/>
        <w:spacing w:after="0" w:line="360" w:lineRule="auto"/>
        <w:ind w:left="0"/>
        <w:jc w:val="both"/>
      </w:pPr>
      <w:r>
        <w:t xml:space="preserve">2.2.1. Estudiar y comprender cómo se genera la implementación técnica del desarrollo de nuevos productos, su análisis de viabilidad técnica y comercial y el análisis del estudio de decisiones de marcas, diseños, envases, tonos de colores, imágenes, modelos de presentación de marcas y la estrategia comercial. </w:t>
      </w:r>
    </w:p>
    <w:p w:rsidR="003661A5" w:rsidRDefault="003661A5" w:rsidP="003661A5">
      <w:pPr>
        <w:spacing w:line="360" w:lineRule="auto"/>
        <w:jc w:val="both"/>
      </w:pPr>
      <w:r>
        <w:t>2.2.3. Analizar y definir los canales de comercialización adecuados y ventajosos para los distintos tipos de productos y servicios creados.</w:t>
      </w:r>
    </w:p>
    <w:p w:rsidR="003661A5" w:rsidRDefault="003661A5" w:rsidP="003661A5">
      <w:pPr>
        <w:jc w:val="both"/>
      </w:pPr>
    </w:p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tbl>
      <w:tblPr>
        <w:tblpPr w:leftFromText="141" w:rightFromText="141" w:vertAnchor="text" w:horzAnchor="margin" w:tblpY="23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4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 xml:space="preserve">SISTEMA DE INFORMACIÓN 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 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Páginas</w:t>
            </w:r>
            <w:r>
              <w:t xml:space="preserve">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31-10</w:t>
            </w:r>
            <w:r w:rsidRPr="00F11D2B">
              <w:t>-2016</w:t>
            </w:r>
          </w:p>
        </w:tc>
      </w:tr>
    </w:tbl>
    <w:p w:rsidR="003661A5" w:rsidRDefault="003661A5" w:rsidP="003661A5"/>
    <w:p w:rsidR="003661A5" w:rsidRPr="00FF2AB5" w:rsidRDefault="003661A5" w:rsidP="003661A5">
      <w:pPr>
        <w:jc w:val="center"/>
        <w:rPr>
          <w:b/>
        </w:rPr>
      </w:pPr>
      <w:r>
        <w:rPr>
          <w:b/>
        </w:rPr>
        <w:t>3.</w:t>
      </w:r>
      <w:r w:rsidRPr="00FF2AB5">
        <w:rPr>
          <w:b/>
        </w:rPr>
        <w:t xml:space="preserve"> FECHA</w:t>
      </w:r>
    </w:p>
    <w:p w:rsidR="003661A5" w:rsidRDefault="003661A5" w:rsidP="003661A5">
      <w:pPr>
        <w:jc w:val="both"/>
      </w:pPr>
      <w:r>
        <w:t>3.1 La actividad se desarrolló en el período comprendido entre octubre 2015 hasta octubre 2016.</w:t>
      </w:r>
    </w:p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tbl>
      <w:tblPr>
        <w:tblpPr w:leftFromText="141" w:rightFromText="141" w:vertAnchor="text" w:horzAnchor="margin" w:tblpY="55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drawing>
                <wp:inline distT="0" distB="0" distL="0" distR="0">
                  <wp:extent cx="741680" cy="617855"/>
                  <wp:effectExtent l="19050" t="0" r="1270" b="0"/>
                  <wp:docPr id="5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31-10</w:t>
            </w:r>
            <w:r w:rsidRPr="00F11D2B">
              <w:t>-2016</w:t>
            </w:r>
          </w:p>
        </w:tc>
      </w:tr>
    </w:tbl>
    <w:p w:rsidR="003661A5" w:rsidRDefault="003661A5" w:rsidP="003661A5"/>
    <w:p w:rsidR="003661A5" w:rsidRDefault="003661A5" w:rsidP="003661A5">
      <w:pPr>
        <w:jc w:val="center"/>
        <w:rPr>
          <w:b/>
        </w:rPr>
      </w:pPr>
      <w:r>
        <w:rPr>
          <w:b/>
        </w:rPr>
        <w:t>4.</w:t>
      </w:r>
      <w:r w:rsidRPr="00FF2AB5">
        <w:rPr>
          <w:b/>
        </w:rPr>
        <w:t xml:space="preserve"> LUGAR</w:t>
      </w:r>
    </w:p>
    <w:p w:rsidR="003661A5" w:rsidRPr="00D552DD" w:rsidRDefault="003661A5" w:rsidP="003661A5">
      <w:pPr>
        <w:pStyle w:val="Prrafodelista"/>
        <w:spacing w:line="360" w:lineRule="auto"/>
        <w:ind w:left="0"/>
        <w:jc w:val="both"/>
      </w:pPr>
      <w:r w:rsidRPr="00FF2AB5">
        <w:t xml:space="preserve">4.1 La actividad tuvo lugar en </w:t>
      </w:r>
      <w:r>
        <w:t xml:space="preserve">el Campus Central Sede ISAE Universidad, Ciudad de Panamá.  </w:t>
      </w:r>
    </w:p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tbl>
      <w:tblPr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6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 xml:space="preserve">SISTEMA DE INFORMACIÓN 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 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Páginas</w:t>
            </w:r>
            <w:r>
              <w:t xml:space="preserve">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31-10-2016</w:t>
            </w:r>
          </w:p>
        </w:tc>
      </w:tr>
    </w:tbl>
    <w:p w:rsidR="003661A5" w:rsidRDefault="003661A5" w:rsidP="003661A5"/>
    <w:p w:rsidR="003661A5" w:rsidRDefault="003661A5" w:rsidP="003661A5">
      <w:pPr>
        <w:jc w:val="center"/>
        <w:rPr>
          <w:b/>
        </w:rPr>
      </w:pPr>
      <w:r w:rsidRPr="00FF2AB5">
        <w:rPr>
          <w:b/>
        </w:rPr>
        <w:t>5. RESPONSABLES</w:t>
      </w:r>
    </w:p>
    <w:p w:rsidR="003661A5" w:rsidRPr="00FF2AB5" w:rsidRDefault="003661A5" w:rsidP="003661A5">
      <w:r w:rsidRPr="00FF2AB5">
        <w:t>5.1 Los responsables de la actividad son los siguientes:</w:t>
      </w:r>
    </w:p>
    <w:p w:rsidR="003661A5" w:rsidRPr="00FF2AB5" w:rsidRDefault="003661A5" w:rsidP="003661A5">
      <w:r w:rsidRPr="00FF2AB5">
        <w:t>5.1.</w:t>
      </w:r>
      <w:r>
        <w:t xml:space="preserve">2. </w:t>
      </w:r>
      <w:r w:rsidRPr="00FF2AB5">
        <w:t xml:space="preserve"> Coordinación de la Facultad de Ciencias</w:t>
      </w:r>
      <w:r>
        <w:t xml:space="preserve"> Administrativas </w:t>
      </w:r>
    </w:p>
    <w:p w:rsidR="003661A5" w:rsidRDefault="003661A5" w:rsidP="003661A5">
      <w:r>
        <w:t>5.1.3. Docentes de las Escuelas de Gerencia de Empresas y Mercadotecnia</w:t>
      </w:r>
    </w:p>
    <w:p w:rsidR="003661A5" w:rsidRDefault="003661A5" w:rsidP="003661A5">
      <w:pPr>
        <w:numPr>
          <w:ilvl w:val="0"/>
          <w:numId w:val="7"/>
        </w:numPr>
      </w:pPr>
      <w:r>
        <w:t>Prof. Oscar Jiménez</w:t>
      </w:r>
    </w:p>
    <w:p w:rsidR="003661A5" w:rsidRDefault="003661A5" w:rsidP="003661A5">
      <w:pPr>
        <w:numPr>
          <w:ilvl w:val="0"/>
          <w:numId w:val="7"/>
        </w:numPr>
      </w:pPr>
      <w:r>
        <w:t>Profa. Ana Edilma Pérez</w:t>
      </w:r>
    </w:p>
    <w:p w:rsidR="003661A5" w:rsidRDefault="003661A5" w:rsidP="003661A5">
      <w:pPr>
        <w:numPr>
          <w:ilvl w:val="0"/>
          <w:numId w:val="7"/>
        </w:numPr>
      </w:pPr>
      <w:r>
        <w:t>Prof. Vladimir Camaño</w:t>
      </w:r>
    </w:p>
    <w:p w:rsidR="003661A5" w:rsidRDefault="003661A5" w:rsidP="003661A5">
      <w:pPr>
        <w:numPr>
          <w:ilvl w:val="0"/>
          <w:numId w:val="7"/>
        </w:numPr>
      </w:pPr>
      <w:r>
        <w:t>Prof. Carmelo Acosta</w:t>
      </w:r>
    </w:p>
    <w:p w:rsidR="003661A5" w:rsidRPr="00FF2AB5" w:rsidRDefault="003661A5" w:rsidP="003661A5">
      <w:pPr>
        <w:numPr>
          <w:ilvl w:val="0"/>
          <w:numId w:val="7"/>
        </w:numPr>
      </w:pPr>
      <w:r>
        <w:t>Prof. Felipa Núñez</w:t>
      </w:r>
    </w:p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7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 xml:space="preserve">SISTEMA DE INFORMACIÓN </w:t>
            </w:r>
          </w:p>
          <w:p w:rsidR="003661A5" w:rsidRDefault="003661A5" w:rsidP="00DC3F7D">
            <w:pPr>
              <w:spacing w:after="0" w:line="240" w:lineRule="auto"/>
              <w:jc w:val="center"/>
            </w:pPr>
            <w:r w:rsidRPr="00F11D2B">
              <w:t>UNIDAD 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3-10</w:t>
            </w:r>
            <w:r w:rsidRPr="00F11D2B">
              <w:t>-2016</w:t>
            </w:r>
          </w:p>
        </w:tc>
      </w:tr>
    </w:tbl>
    <w:p w:rsidR="003661A5" w:rsidRDefault="003661A5" w:rsidP="003661A5"/>
    <w:p w:rsidR="003661A5" w:rsidRDefault="003661A5" w:rsidP="003661A5"/>
    <w:p w:rsidR="003661A5" w:rsidRDefault="003661A5" w:rsidP="003661A5">
      <w:pPr>
        <w:jc w:val="center"/>
        <w:rPr>
          <w:b/>
        </w:rPr>
      </w:pPr>
      <w:r w:rsidRPr="008229A4">
        <w:rPr>
          <w:b/>
        </w:rPr>
        <w:t>6. PARTICIPANTES</w:t>
      </w:r>
    </w:p>
    <w:p w:rsidR="003661A5" w:rsidRPr="008229A4" w:rsidRDefault="003661A5" w:rsidP="003661A5">
      <w:pPr>
        <w:jc w:val="center"/>
        <w:rPr>
          <w:b/>
        </w:rPr>
      </w:pPr>
    </w:p>
    <w:p w:rsidR="003661A5" w:rsidRDefault="003661A5" w:rsidP="003661A5">
      <w:pPr>
        <w:spacing w:line="360" w:lineRule="auto"/>
        <w:jc w:val="both"/>
      </w:pPr>
      <w:r>
        <w:t>6.1 Los participantes fueron Estudiantes de la carrera de Gerencia de Empresas y Mercadotecnia y del Campus Central de ISAE Universidad, Sede Central, Ciudad de Panamá.</w:t>
      </w:r>
    </w:p>
    <w:p w:rsidR="003661A5" w:rsidRDefault="003661A5" w:rsidP="003661A5">
      <w:pPr>
        <w:jc w:val="center"/>
      </w:pPr>
    </w:p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8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 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Pr="00316118" w:rsidRDefault="003661A5" w:rsidP="003661A5">
      <w:pPr>
        <w:rPr>
          <w:b/>
        </w:rPr>
      </w:pPr>
    </w:p>
    <w:p w:rsidR="003661A5" w:rsidRDefault="003661A5" w:rsidP="003661A5">
      <w:pPr>
        <w:jc w:val="center"/>
        <w:rPr>
          <w:b/>
        </w:rPr>
      </w:pPr>
      <w:r w:rsidRPr="00316118">
        <w:rPr>
          <w:b/>
        </w:rPr>
        <w:t>7. E</w:t>
      </w:r>
      <w:r>
        <w:rPr>
          <w:b/>
        </w:rPr>
        <w:t>X</w:t>
      </w:r>
      <w:r w:rsidRPr="00316118">
        <w:rPr>
          <w:b/>
        </w:rPr>
        <w:t>PECTATIVAS INICIALES</w:t>
      </w:r>
    </w:p>
    <w:p w:rsidR="003661A5" w:rsidRPr="00316118" w:rsidRDefault="003661A5" w:rsidP="003661A5">
      <w:pPr>
        <w:jc w:val="center"/>
        <w:rPr>
          <w:b/>
        </w:rPr>
      </w:pPr>
    </w:p>
    <w:p w:rsidR="003661A5" w:rsidRDefault="003661A5" w:rsidP="003661A5">
      <w:pPr>
        <w:pStyle w:val="Textosinformato"/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t xml:space="preserve">7.1 </w:t>
      </w:r>
      <w:r w:rsidRPr="00A440D5">
        <w:rPr>
          <w:rFonts w:ascii="Arial" w:hAnsi="Arial" w:cs="Arial"/>
          <w:sz w:val="24"/>
          <w:szCs w:val="24"/>
        </w:rPr>
        <w:t>Las exposiciones y exhibiciones de productos y marcas diseñados por los estudiantes de la carreras de Mercadotecnia y de Gerencia de Empresas, en la asignatura de Mercadotecnia y Creación y Desarrollo de Nuevos Productos,  fue concebido bajo la premisa de compenetrar y familiarizar a los estudiantes de</w:t>
      </w:r>
      <w:r>
        <w:rPr>
          <w:rFonts w:ascii="Arial" w:hAnsi="Arial" w:cs="Arial"/>
          <w:sz w:val="24"/>
          <w:szCs w:val="24"/>
        </w:rPr>
        <w:t xml:space="preserve"> las etapas y fases que se tienen que cumplir para la implementación de decisiones innovadoras de diseño, envases, marcas logotipos, colores, tamaños, pruebas de mercado, creación de prototipos, estrategias de comercialización e introducirlos en el campo de la propiedad intelectual e industrial. </w:t>
      </w:r>
    </w:p>
    <w:p w:rsidR="003661A5" w:rsidRDefault="003661A5" w:rsidP="003661A5">
      <w:pPr>
        <w:pStyle w:val="Textosinformato"/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3661A5" w:rsidRDefault="003661A5" w:rsidP="003661A5">
      <w:pPr>
        <w:pStyle w:val="Textosinformato"/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Los estudiantes aplicarán su iniciativa innovadora para presentar nuevos productos y servicios viables en el mercado, con un alto grado de competitividad. </w:t>
      </w:r>
      <w:r w:rsidRPr="00A440D5">
        <w:rPr>
          <w:rFonts w:ascii="Arial" w:hAnsi="Arial" w:cs="Arial"/>
          <w:sz w:val="24"/>
          <w:szCs w:val="24"/>
        </w:rPr>
        <w:t>Con est</w:t>
      </w:r>
      <w:r>
        <w:rPr>
          <w:rFonts w:ascii="Arial" w:hAnsi="Arial" w:cs="Arial"/>
          <w:sz w:val="24"/>
          <w:szCs w:val="24"/>
        </w:rPr>
        <w:t>os</w:t>
      </w:r>
      <w:r w:rsidRPr="00A440D5">
        <w:rPr>
          <w:rFonts w:ascii="Arial" w:hAnsi="Arial" w:cs="Arial"/>
          <w:sz w:val="24"/>
          <w:szCs w:val="24"/>
        </w:rPr>
        <w:t xml:space="preserve"> evento</w:t>
      </w:r>
      <w:r>
        <w:rPr>
          <w:rFonts w:ascii="Arial" w:hAnsi="Arial" w:cs="Arial"/>
          <w:sz w:val="24"/>
          <w:szCs w:val="24"/>
        </w:rPr>
        <w:t>s</w:t>
      </w:r>
      <w:r w:rsidRPr="00A440D5">
        <w:rPr>
          <w:rFonts w:ascii="Arial" w:hAnsi="Arial" w:cs="Arial"/>
          <w:sz w:val="24"/>
          <w:szCs w:val="24"/>
        </w:rPr>
        <w:t xml:space="preserve">, se pretende </w:t>
      </w:r>
      <w:r>
        <w:rPr>
          <w:rFonts w:ascii="Arial" w:hAnsi="Arial" w:cs="Arial"/>
          <w:sz w:val="24"/>
          <w:szCs w:val="24"/>
        </w:rPr>
        <w:t>crear las condiciones para la implementación de iniciativas con un claro propósito comercial</w:t>
      </w:r>
      <w:r w:rsidRPr="00A440D5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y </w:t>
      </w:r>
      <w:r w:rsidRPr="00A440D5">
        <w:rPr>
          <w:rFonts w:ascii="Arial" w:hAnsi="Arial" w:cs="Arial"/>
          <w:sz w:val="24"/>
          <w:szCs w:val="24"/>
        </w:rPr>
        <w:t xml:space="preserve">reforzar temas para mejorar la gestión y desarrollo </w:t>
      </w:r>
      <w:r>
        <w:rPr>
          <w:rFonts w:ascii="Arial" w:hAnsi="Arial" w:cs="Arial"/>
          <w:sz w:val="24"/>
          <w:szCs w:val="24"/>
        </w:rPr>
        <w:t>profesional de lo</w:t>
      </w:r>
      <w:r w:rsidRPr="00A440D5">
        <w:rPr>
          <w:rFonts w:ascii="Arial" w:hAnsi="Arial" w:cs="Arial"/>
          <w:sz w:val="24"/>
          <w:szCs w:val="24"/>
        </w:rPr>
        <w:t xml:space="preserve">s </w:t>
      </w:r>
      <w:r>
        <w:rPr>
          <w:rFonts w:ascii="Arial" w:hAnsi="Arial" w:cs="Arial"/>
          <w:sz w:val="24"/>
          <w:szCs w:val="24"/>
        </w:rPr>
        <w:t xml:space="preserve">estudiantes. </w:t>
      </w:r>
    </w:p>
    <w:p w:rsidR="003661A5" w:rsidRDefault="003661A5" w:rsidP="003661A5">
      <w:pPr>
        <w:pStyle w:val="Textosinformato"/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9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 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/>
    <w:p w:rsidR="003661A5" w:rsidRDefault="003661A5" w:rsidP="003661A5">
      <w:pPr>
        <w:jc w:val="center"/>
        <w:rPr>
          <w:b/>
        </w:rPr>
      </w:pPr>
    </w:p>
    <w:p w:rsidR="003661A5" w:rsidRDefault="003661A5" w:rsidP="003661A5">
      <w:pPr>
        <w:jc w:val="center"/>
        <w:rPr>
          <w:b/>
        </w:rPr>
      </w:pPr>
      <w:r w:rsidRPr="00061DFC">
        <w:rPr>
          <w:b/>
        </w:rPr>
        <w:t>8.</w:t>
      </w:r>
      <w:r>
        <w:rPr>
          <w:b/>
        </w:rPr>
        <w:t xml:space="preserve"> </w:t>
      </w:r>
      <w:r w:rsidRPr="00061DFC">
        <w:rPr>
          <w:b/>
        </w:rPr>
        <w:t>LOGROS FINALES</w:t>
      </w:r>
    </w:p>
    <w:p w:rsidR="003661A5" w:rsidRDefault="003661A5" w:rsidP="003661A5">
      <w:pPr>
        <w:jc w:val="center"/>
      </w:pPr>
      <w:r>
        <w:t>Los logros de la actividad se enumeran de la siguiente manera:</w:t>
      </w:r>
    </w:p>
    <w:p w:rsidR="003661A5" w:rsidRDefault="003661A5" w:rsidP="003661A5">
      <w:pPr>
        <w:jc w:val="center"/>
        <w:rPr>
          <w:b/>
        </w:rPr>
      </w:pPr>
    </w:p>
    <w:p w:rsidR="003661A5" w:rsidRDefault="003661A5" w:rsidP="003661A5">
      <w:pPr>
        <w:spacing w:line="360" w:lineRule="auto"/>
        <w:jc w:val="both"/>
      </w:pPr>
      <w:r>
        <w:t xml:space="preserve">8.1.1 El evento se desarrolló como tipo exposición, en la cual los estudiantes tienen que sustentar sus ideas creativas, aplicando los conceptos de creación y desarrollo de nuevos productos y diseños. Las exhibiciones se realizan en la última sesión de las cátedras de mercadotecnia y creación y desarrollo de nuevos productos.  En cada exhibición se abrió un espacio de preguntas y respuestas de los estudiantes y docentes, con lo cual se generó un amplio debate de sustentación de los nuevos diseños de productos ideados por las mentes creativas de los estudiantes. </w:t>
      </w:r>
    </w:p>
    <w:p w:rsidR="003661A5" w:rsidRDefault="003661A5" w:rsidP="003661A5">
      <w:pPr>
        <w:spacing w:line="360" w:lineRule="auto"/>
        <w:jc w:val="both"/>
      </w:pPr>
      <w:r>
        <w:t xml:space="preserve">8.1.2 Los temas generaron en los estudiantes y docentes inquietudes por profundizar y aplicar mejoras en los diseños creativos y en sus decisiones de marcas y estrategias de comercialización.  A través de las exhibiciones presentadas, se pudo constatar que se logró activar en los estudiantes su espíritu creativo e innovador, condición indispensable para ser un profesional de la mercadotecnia y de gerencia. Los estudiantes presentaron sus diseños, los cuales fueron sustentados, generándose un amplio debate de preguntas y respuestas entre los docentes y los estudiantes y entre los estudiantes. </w:t>
      </w:r>
    </w:p>
    <w:p w:rsidR="003661A5" w:rsidRDefault="003661A5" w:rsidP="003661A5"/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10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/>
    <w:p w:rsidR="003661A5" w:rsidRDefault="003661A5" w:rsidP="003661A5">
      <w:pPr>
        <w:jc w:val="center"/>
        <w:rPr>
          <w:b/>
        </w:rPr>
      </w:pPr>
      <w:r w:rsidRPr="00EA002A">
        <w:rPr>
          <w:b/>
        </w:rPr>
        <w:t>9. EVIDENCIAS DE LA ACTIVIDAD</w:t>
      </w:r>
    </w:p>
    <w:p w:rsidR="003661A5" w:rsidRDefault="003661A5" w:rsidP="003661A5">
      <w:pPr>
        <w:jc w:val="center"/>
        <w:rPr>
          <w:b/>
        </w:rPr>
      </w:pPr>
    </w:p>
    <w:p w:rsidR="003661A5" w:rsidRDefault="003661A5" w:rsidP="003661A5">
      <w:r>
        <w:t xml:space="preserve">9.1 Fotografías de las actividades realizadas. </w:t>
      </w:r>
    </w:p>
    <w:p w:rsidR="003661A5" w:rsidRDefault="003661A5" w:rsidP="003661A5">
      <w:pPr>
        <w:rPr>
          <w:b/>
        </w:rPr>
      </w:pPr>
      <w:r w:rsidRPr="003636EC">
        <w:rPr>
          <w:b/>
        </w:rPr>
        <w:t>GRUPO LM9</w:t>
      </w:r>
    </w:p>
    <w:p w:rsidR="003661A5" w:rsidRPr="003636EC" w:rsidRDefault="003661A5" w:rsidP="003661A5">
      <w:pPr>
        <w:rPr>
          <w:b/>
        </w:rPr>
      </w:pPr>
      <w:r>
        <w:rPr>
          <w:b/>
        </w:rPr>
        <w:t xml:space="preserve">PRODUCTO: DIP TRIP (CREMA CONDIMENTADA PARA ACOMPAÑAR BOQUITAS Y CANAPÉS)  </w:t>
      </w:r>
    </w:p>
    <w:p w:rsidR="003661A5" w:rsidRDefault="003661A5" w:rsidP="003661A5"/>
    <w:p w:rsidR="003661A5" w:rsidRDefault="003661A5" w:rsidP="003661A5">
      <w:pPr>
        <w:jc w:val="center"/>
      </w:pPr>
      <w:r>
        <w:rPr>
          <w:noProof/>
          <w:lang w:eastAsia="es-PA"/>
        </w:rPr>
        <w:drawing>
          <wp:inline distT="0" distB="0" distL="0" distR="0">
            <wp:extent cx="4102735" cy="2458720"/>
            <wp:effectExtent l="19050" t="0" r="0" b="0"/>
            <wp:docPr id="11" name="Imagen 11" descr="20151223_192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0151223_19262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735" cy="2458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/>
    <w:p w:rsidR="003661A5" w:rsidRPr="005B1DF7" w:rsidRDefault="003661A5" w:rsidP="003661A5">
      <w:pPr>
        <w:spacing w:line="360" w:lineRule="auto"/>
        <w:jc w:val="center"/>
        <w:rPr>
          <w:rFonts w:ascii="Calibri" w:hAnsi="Calibri" w:cs="Calibri"/>
          <w:b/>
          <w:sz w:val="22"/>
          <w:szCs w:val="22"/>
        </w:rPr>
      </w:pPr>
      <w:r w:rsidRPr="005B1DF7">
        <w:rPr>
          <w:rFonts w:ascii="Calibri" w:hAnsi="Calibri" w:cs="Calibri"/>
          <w:b/>
          <w:sz w:val="22"/>
          <w:szCs w:val="22"/>
        </w:rPr>
        <w:t>Integrantes del grupo “</w:t>
      </w:r>
      <w:r>
        <w:rPr>
          <w:rFonts w:ascii="Calibri" w:hAnsi="Calibri" w:cs="Calibri"/>
          <w:b/>
          <w:sz w:val="22"/>
          <w:szCs w:val="22"/>
        </w:rPr>
        <w:t>DIP TRIP</w:t>
      </w:r>
      <w:r w:rsidRPr="005B1DF7">
        <w:rPr>
          <w:rFonts w:ascii="Calibri" w:hAnsi="Calibri" w:cs="Calibri"/>
          <w:b/>
          <w:sz w:val="22"/>
          <w:szCs w:val="22"/>
        </w:rPr>
        <w:t xml:space="preserve">”, </w:t>
      </w:r>
      <w:r>
        <w:rPr>
          <w:rFonts w:ascii="Calibri" w:hAnsi="Calibri" w:cs="Calibri"/>
          <w:b/>
          <w:sz w:val="22"/>
          <w:szCs w:val="22"/>
        </w:rPr>
        <w:t>del grupo de Mercadotecnia LM9</w:t>
      </w:r>
      <w:r w:rsidRPr="005B1DF7">
        <w:rPr>
          <w:rFonts w:ascii="Calibri" w:hAnsi="Calibri" w:cs="Calibri"/>
          <w:b/>
          <w:sz w:val="22"/>
          <w:szCs w:val="22"/>
        </w:rPr>
        <w:t xml:space="preserve">. </w:t>
      </w:r>
    </w:p>
    <w:p w:rsidR="003661A5" w:rsidRDefault="003661A5" w:rsidP="003661A5"/>
    <w:p w:rsidR="003661A5" w:rsidRDefault="003661A5" w:rsidP="003661A5"/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12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/>
    <w:p w:rsidR="003661A5" w:rsidRDefault="003661A5" w:rsidP="003661A5"/>
    <w:p w:rsidR="003661A5" w:rsidRDefault="003661A5" w:rsidP="003661A5">
      <w:pPr>
        <w:jc w:val="center"/>
      </w:pPr>
      <w:r>
        <w:rPr>
          <w:noProof/>
          <w:lang w:eastAsia="es-PA"/>
        </w:rPr>
        <w:drawing>
          <wp:inline distT="0" distB="0" distL="0" distR="0">
            <wp:extent cx="5288915" cy="3163570"/>
            <wp:effectExtent l="19050" t="0" r="6985" b="0"/>
            <wp:docPr id="13" name="Imagen 13" descr="20151223_192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0151223_19270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915" cy="316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/>
    <w:p w:rsidR="003661A5" w:rsidRPr="005B1DF7" w:rsidRDefault="003661A5" w:rsidP="003661A5">
      <w:pPr>
        <w:spacing w:line="360" w:lineRule="auto"/>
        <w:jc w:val="center"/>
        <w:rPr>
          <w:rFonts w:ascii="Calibri" w:hAnsi="Calibri" w:cs="Calibri"/>
          <w:b/>
          <w:sz w:val="22"/>
          <w:szCs w:val="22"/>
        </w:rPr>
      </w:pPr>
      <w:r w:rsidRPr="005B1DF7">
        <w:rPr>
          <w:rFonts w:ascii="Calibri" w:hAnsi="Calibri" w:cs="Calibri"/>
          <w:b/>
          <w:sz w:val="22"/>
          <w:szCs w:val="22"/>
        </w:rPr>
        <w:t>Integrantes del grupo “</w:t>
      </w:r>
      <w:r>
        <w:rPr>
          <w:rFonts w:ascii="Calibri" w:hAnsi="Calibri" w:cs="Calibri"/>
          <w:b/>
          <w:sz w:val="22"/>
          <w:szCs w:val="22"/>
        </w:rPr>
        <w:t>DIP TRIP</w:t>
      </w:r>
      <w:r w:rsidRPr="005B1DF7">
        <w:rPr>
          <w:rFonts w:ascii="Calibri" w:hAnsi="Calibri" w:cs="Calibri"/>
          <w:b/>
          <w:sz w:val="22"/>
          <w:szCs w:val="22"/>
        </w:rPr>
        <w:t xml:space="preserve">”, </w:t>
      </w:r>
      <w:r>
        <w:rPr>
          <w:rFonts w:ascii="Calibri" w:hAnsi="Calibri" w:cs="Calibri"/>
          <w:b/>
          <w:sz w:val="22"/>
          <w:szCs w:val="22"/>
        </w:rPr>
        <w:t xml:space="preserve">del grupo de Mercadotecnia LM9 y su mesa de exhibición. </w:t>
      </w:r>
    </w:p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p w:rsidR="003661A5" w:rsidRDefault="003661A5" w:rsidP="003661A5"/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14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/>
    <w:p w:rsidR="003661A5" w:rsidRDefault="003661A5" w:rsidP="003661A5"/>
    <w:p w:rsidR="003661A5" w:rsidRDefault="003661A5" w:rsidP="003661A5">
      <w:pPr>
        <w:jc w:val="center"/>
      </w:pPr>
      <w:r>
        <w:rPr>
          <w:noProof/>
          <w:lang w:eastAsia="es-PA"/>
        </w:rPr>
        <w:drawing>
          <wp:inline distT="0" distB="0" distL="0" distR="0">
            <wp:extent cx="3694430" cy="2199640"/>
            <wp:effectExtent l="19050" t="0" r="1270" b="0"/>
            <wp:docPr id="15" name="Imagen 15" descr="20151223_193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0151223_19324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430" cy="219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 w:rsidRPr="005B1DF7">
        <w:rPr>
          <w:rFonts w:ascii="Calibri" w:hAnsi="Calibri" w:cs="Calibri"/>
          <w:b/>
          <w:sz w:val="22"/>
          <w:szCs w:val="22"/>
        </w:rPr>
        <w:t>Integrantes del grupo “</w:t>
      </w:r>
      <w:r>
        <w:rPr>
          <w:rFonts w:ascii="Calibri" w:hAnsi="Calibri" w:cs="Calibri"/>
          <w:b/>
          <w:sz w:val="22"/>
          <w:szCs w:val="22"/>
        </w:rPr>
        <w:t>DIP TRIP</w:t>
      </w:r>
      <w:r w:rsidRPr="005B1DF7">
        <w:rPr>
          <w:rFonts w:ascii="Calibri" w:hAnsi="Calibri" w:cs="Calibri"/>
          <w:b/>
          <w:sz w:val="22"/>
          <w:szCs w:val="22"/>
        </w:rPr>
        <w:t xml:space="preserve">”, </w:t>
      </w:r>
      <w:r>
        <w:rPr>
          <w:rFonts w:ascii="Calibri" w:hAnsi="Calibri" w:cs="Calibri"/>
          <w:b/>
          <w:sz w:val="22"/>
          <w:szCs w:val="22"/>
        </w:rPr>
        <w:t xml:space="preserve">del grupo de Mercadotecnia LM9 explicando los elementos más importantes del DIP TRIP. </w:t>
      </w:r>
    </w:p>
    <w:p w:rsidR="003661A5" w:rsidRPr="005B1DF7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jc w:val="center"/>
      </w:pPr>
      <w:r>
        <w:rPr>
          <w:noProof/>
          <w:lang w:eastAsia="es-PA"/>
        </w:rPr>
        <w:drawing>
          <wp:inline distT="0" distB="0" distL="0" distR="0">
            <wp:extent cx="3299460" cy="1977390"/>
            <wp:effectExtent l="19050" t="0" r="0" b="0"/>
            <wp:docPr id="16" name="Imagen 16" descr="20151223_193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0151223_1936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197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 w:rsidRPr="005B1DF7">
        <w:rPr>
          <w:rFonts w:ascii="Calibri" w:hAnsi="Calibri" w:cs="Calibri"/>
          <w:b/>
          <w:sz w:val="22"/>
          <w:szCs w:val="22"/>
        </w:rPr>
        <w:t>Integrantes del grupo “</w:t>
      </w:r>
      <w:r>
        <w:rPr>
          <w:rFonts w:ascii="Calibri" w:hAnsi="Calibri" w:cs="Calibri"/>
          <w:b/>
          <w:sz w:val="22"/>
          <w:szCs w:val="22"/>
        </w:rPr>
        <w:t>DIP TRIP</w:t>
      </w:r>
      <w:r w:rsidRPr="005B1DF7">
        <w:rPr>
          <w:rFonts w:ascii="Calibri" w:hAnsi="Calibri" w:cs="Calibri"/>
          <w:b/>
          <w:sz w:val="22"/>
          <w:szCs w:val="22"/>
        </w:rPr>
        <w:t xml:space="preserve">”, </w:t>
      </w:r>
      <w:r>
        <w:rPr>
          <w:rFonts w:ascii="Calibri" w:hAnsi="Calibri" w:cs="Calibri"/>
          <w:b/>
          <w:sz w:val="22"/>
          <w:szCs w:val="22"/>
        </w:rPr>
        <w:t xml:space="preserve">del grupo de Mercadotecnia LM9 realizando una prueba de degustación del producto DIP TRIP, con el Prof. Oscar Jiménez. </w:t>
      </w:r>
    </w:p>
    <w:p w:rsidR="003661A5" w:rsidRDefault="003661A5" w:rsidP="003661A5">
      <w:pPr>
        <w:jc w:val="center"/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17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jc w:val="center"/>
      </w:pPr>
    </w:p>
    <w:p w:rsidR="003661A5" w:rsidRDefault="003661A5" w:rsidP="003661A5">
      <w:pPr>
        <w:jc w:val="center"/>
      </w:pPr>
      <w:r>
        <w:rPr>
          <w:noProof/>
          <w:lang w:eastAsia="es-PA"/>
        </w:rPr>
        <w:drawing>
          <wp:inline distT="0" distB="0" distL="0" distR="0">
            <wp:extent cx="3954145" cy="2360295"/>
            <wp:effectExtent l="19050" t="0" r="8255" b="0"/>
            <wp:docPr id="18" name="Imagen 18" descr="20151223_193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0151223_1935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145" cy="2360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Demostración de presentación del producto DIP TRIP. </w:t>
      </w:r>
    </w:p>
    <w:p w:rsidR="003661A5" w:rsidRDefault="003661A5" w:rsidP="003661A5">
      <w:pPr>
        <w:jc w:val="center"/>
      </w:pPr>
    </w:p>
    <w:p w:rsidR="003661A5" w:rsidRDefault="003661A5" w:rsidP="003661A5">
      <w:pPr>
        <w:jc w:val="center"/>
      </w:pPr>
      <w:r>
        <w:rPr>
          <w:noProof/>
          <w:lang w:eastAsia="es-PA"/>
        </w:rPr>
        <w:drawing>
          <wp:inline distT="0" distB="0" distL="0" distR="0">
            <wp:extent cx="3929380" cy="2347595"/>
            <wp:effectExtent l="19050" t="0" r="0" b="0"/>
            <wp:docPr id="19" name="Imagen 19" descr="20151223_193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20151223_19352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380" cy="234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Demostración de presentación del producto DIP TRIP. </w:t>
      </w:r>
    </w:p>
    <w:p w:rsidR="003661A5" w:rsidRDefault="003661A5" w:rsidP="003661A5">
      <w:pPr>
        <w:jc w:val="center"/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20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jc w:val="center"/>
      </w:pPr>
    </w:p>
    <w:p w:rsidR="003661A5" w:rsidRDefault="003661A5" w:rsidP="003661A5">
      <w:pPr>
        <w:jc w:val="center"/>
      </w:pPr>
    </w:p>
    <w:p w:rsidR="003661A5" w:rsidRDefault="003661A5" w:rsidP="003661A5">
      <w:pPr>
        <w:jc w:val="center"/>
      </w:pPr>
      <w:r>
        <w:rPr>
          <w:noProof/>
          <w:lang w:eastAsia="es-PA"/>
        </w:rPr>
        <w:drawing>
          <wp:inline distT="0" distB="0" distL="0" distR="0">
            <wp:extent cx="3719195" cy="2236470"/>
            <wp:effectExtent l="19050" t="0" r="0" b="0"/>
            <wp:docPr id="21" name="Imagen 21" descr="20151223_194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20151223_19471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195" cy="2236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Demostración de la presentación del envase del producto DIP TRIP. </w:t>
      </w:r>
    </w:p>
    <w:p w:rsidR="003661A5" w:rsidRDefault="003661A5" w:rsidP="003661A5">
      <w:pPr>
        <w:jc w:val="center"/>
      </w:pPr>
      <w:r>
        <w:rPr>
          <w:noProof/>
          <w:lang w:eastAsia="es-PA"/>
        </w:rPr>
        <w:drawing>
          <wp:inline distT="0" distB="0" distL="0" distR="0">
            <wp:extent cx="3855085" cy="2310765"/>
            <wp:effectExtent l="19050" t="0" r="0" b="0"/>
            <wp:docPr id="22" name="Imagen 22" descr="20151223_193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0151223_19380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085" cy="2310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Explicación de la investigación de mercado para el lanzamiento del producto DIP TRIP.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23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</w:pPr>
    </w:p>
    <w:p w:rsidR="003661A5" w:rsidRDefault="003661A5" w:rsidP="003661A5">
      <w:pPr>
        <w:spacing w:line="240" w:lineRule="auto"/>
        <w:jc w:val="center"/>
      </w:pPr>
      <w:r>
        <w:rPr>
          <w:noProof/>
          <w:lang w:eastAsia="es-PA"/>
        </w:rPr>
        <w:drawing>
          <wp:inline distT="0" distB="0" distL="0" distR="0">
            <wp:extent cx="4312285" cy="2582545"/>
            <wp:effectExtent l="19050" t="0" r="0" b="0"/>
            <wp:docPr id="24" name="Imagen 24" descr="20151223_194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20151223_19480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285" cy="2582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Prueba de degustación del producto DIP TRIP. </w:t>
      </w:r>
    </w:p>
    <w:p w:rsidR="003661A5" w:rsidRDefault="003661A5" w:rsidP="003661A5">
      <w:pPr>
        <w:spacing w:line="240" w:lineRule="auto"/>
        <w:jc w:val="center"/>
      </w:pPr>
      <w:r>
        <w:rPr>
          <w:noProof/>
          <w:lang w:eastAsia="es-PA"/>
        </w:rPr>
        <w:drawing>
          <wp:inline distT="0" distB="0" distL="0" distR="0">
            <wp:extent cx="4114800" cy="2471420"/>
            <wp:effectExtent l="19050" t="0" r="0" b="0"/>
            <wp:docPr id="25" name="Imagen 25" descr="20151223_194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20151223_19484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47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Diseño de publicidad del DIP TRIP.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26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after="0" w:line="240" w:lineRule="auto"/>
        <w:rPr>
          <w:b/>
        </w:rPr>
      </w:pPr>
      <w:r w:rsidRPr="003636EC">
        <w:rPr>
          <w:b/>
        </w:rPr>
        <w:t>GRUPO LM9</w:t>
      </w:r>
    </w:p>
    <w:p w:rsidR="003661A5" w:rsidRDefault="003661A5" w:rsidP="003661A5">
      <w:pPr>
        <w:spacing w:after="0" w:line="240" w:lineRule="auto"/>
        <w:jc w:val="both"/>
        <w:rPr>
          <w:b/>
        </w:rPr>
      </w:pPr>
      <w:r>
        <w:rPr>
          <w:b/>
        </w:rPr>
        <w:t>PRODUCTO: PRODUCTOS NATURALES “LA COSECHA PTY”  (PRODUCTOS HECHOS A BASE DE SEMILLAS Y FRUTAS NATURALES).</w:t>
      </w:r>
    </w:p>
    <w:p w:rsidR="003661A5" w:rsidRPr="003636EC" w:rsidRDefault="003661A5" w:rsidP="003661A5">
      <w:pPr>
        <w:spacing w:after="0" w:line="240" w:lineRule="auto"/>
        <w:rPr>
          <w:b/>
        </w:rPr>
      </w:pPr>
    </w:p>
    <w:p w:rsidR="003661A5" w:rsidRDefault="003661A5" w:rsidP="003661A5">
      <w:pPr>
        <w:spacing w:line="240" w:lineRule="auto"/>
        <w:jc w:val="center"/>
      </w:pPr>
      <w:r>
        <w:rPr>
          <w:noProof/>
          <w:lang w:eastAsia="es-PA"/>
        </w:rPr>
        <w:drawing>
          <wp:inline distT="0" distB="0" distL="0" distR="0">
            <wp:extent cx="2360295" cy="3954145"/>
            <wp:effectExtent l="19050" t="0" r="1905" b="0"/>
            <wp:docPr id="27" name="Imagen 27" descr="20151223_195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20151223_19534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295" cy="3954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Diseño de publicidad de los PRODUCTOS NATURALES LA COSECHA PTY</w:t>
      </w:r>
    </w:p>
    <w:p w:rsidR="003661A5" w:rsidRDefault="003661A5" w:rsidP="003661A5">
      <w:pPr>
        <w:spacing w:line="240" w:lineRule="auto"/>
        <w:jc w:val="center"/>
      </w:pPr>
    </w:p>
    <w:p w:rsidR="003661A5" w:rsidRDefault="003661A5" w:rsidP="003661A5">
      <w:pPr>
        <w:spacing w:line="240" w:lineRule="auto"/>
        <w:jc w:val="center"/>
      </w:pPr>
    </w:p>
    <w:p w:rsidR="003661A5" w:rsidRDefault="003661A5" w:rsidP="003661A5">
      <w:pPr>
        <w:spacing w:line="240" w:lineRule="auto"/>
        <w:jc w:val="center"/>
      </w:pPr>
    </w:p>
    <w:p w:rsidR="003661A5" w:rsidRDefault="003661A5" w:rsidP="003661A5">
      <w:pPr>
        <w:spacing w:line="240" w:lineRule="auto"/>
        <w:jc w:val="center"/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28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</w:pPr>
    </w:p>
    <w:p w:rsidR="003661A5" w:rsidRDefault="003661A5" w:rsidP="003661A5">
      <w:pPr>
        <w:spacing w:line="240" w:lineRule="auto"/>
        <w:jc w:val="center"/>
      </w:pPr>
      <w:r>
        <w:rPr>
          <w:noProof/>
          <w:lang w:eastAsia="es-PA"/>
        </w:rPr>
        <w:drawing>
          <wp:inline distT="0" distB="0" distL="0" distR="0">
            <wp:extent cx="3756660" cy="2249170"/>
            <wp:effectExtent l="19050" t="0" r="0" b="0"/>
            <wp:docPr id="29" name="Imagen 29" descr="20151223_195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20151223_19542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660" cy="2249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Mesa de exhibición de los PRODUCTOS NATURALES LA COSECHA PTY, galletas, jaleas, té y aceites naturales para la hidratación de la piel.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4053205" cy="2434590"/>
            <wp:effectExtent l="19050" t="0" r="4445" b="0"/>
            <wp:docPr id="30" name="Imagen 30" descr="20151223_200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20151223_20010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05" cy="243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 w:rsidRPr="005B1DF7">
        <w:rPr>
          <w:rFonts w:ascii="Calibri" w:hAnsi="Calibri" w:cs="Calibri"/>
          <w:b/>
          <w:sz w:val="22"/>
          <w:szCs w:val="22"/>
        </w:rPr>
        <w:t>Integrantes del grupo “</w:t>
      </w:r>
      <w:r>
        <w:rPr>
          <w:rFonts w:ascii="Calibri" w:hAnsi="Calibri" w:cs="Calibri"/>
          <w:b/>
          <w:sz w:val="22"/>
          <w:szCs w:val="22"/>
        </w:rPr>
        <w:t>LA COSECHA PTY</w:t>
      </w:r>
      <w:r w:rsidRPr="005B1DF7">
        <w:rPr>
          <w:rFonts w:ascii="Calibri" w:hAnsi="Calibri" w:cs="Calibri"/>
          <w:b/>
          <w:sz w:val="22"/>
          <w:szCs w:val="22"/>
        </w:rPr>
        <w:t xml:space="preserve">”, </w:t>
      </w:r>
      <w:r>
        <w:rPr>
          <w:rFonts w:ascii="Calibri" w:hAnsi="Calibri" w:cs="Calibri"/>
          <w:b/>
          <w:sz w:val="22"/>
          <w:szCs w:val="22"/>
        </w:rPr>
        <w:t xml:space="preserve">del grupo de Mercadotecnia LM9 explicando los elementos más importantes del producto.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31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</w:pPr>
      <w:r>
        <w:rPr>
          <w:noProof/>
          <w:lang w:eastAsia="es-PA"/>
        </w:rPr>
        <w:drawing>
          <wp:inline distT="0" distB="0" distL="0" distR="0">
            <wp:extent cx="4015740" cy="2409825"/>
            <wp:effectExtent l="19050" t="0" r="3810" b="0"/>
            <wp:docPr id="32" name="Imagen 32" descr="20151223_200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20151223_20080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74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 w:rsidRPr="005B1DF7">
        <w:rPr>
          <w:rFonts w:ascii="Calibri" w:hAnsi="Calibri" w:cs="Calibri"/>
          <w:b/>
          <w:sz w:val="22"/>
          <w:szCs w:val="22"/>
        </w:rPr>
        <w:t>Integrantes del grupo “</w:t>
      </w:r>
      <w:r>
        <w:rPr>
          <w:rFonts w:ascii="Calibri" w:hAnsi="Calibri" w:cs="Calibri"/>
          <w:b/>
          <w:sz w:val="22"/>
          <w:szCs w:val="22"/>
        </w:rPr>
        <w:t>LA COSECHA PTY</w:t>
      </w:r>
      <w:r w:rsidRPr="005B1DF7">
        <w:rPr>
          <w:rFonts w:ascii="Calibri" w:hAnsi="Calibri" w:cs="Calibri"/>
          <w:b/>
          <w:sz w:val="22"/>
          <w:szCs w:val="22"/>
        </w:rPr>
        <w:t xml:space="preserve">”, </w:t>
      </w:r>
      <w:r>
        <w:rPr>
          <w:rFonts w:ascii="Calibri" w:hAnsi="Calibri" w:cs="Calibri"/>
          <w:b/>
          <w:sz w:val="22"/>
          <w:szCs w:val="22"/>
        </w:rPr>
        <w:t xml:space="preserve">del grupo de Mercadotecnia LM9 explicando los detalles técnicos del producto. </w:t>
      </w:r>
    </w:p>
    <w:p w:rsidR="003661A5" w:rsidRDefault="003661A5" w:rsidP="003661A5">
      <w:pPr>
        <w:spacing w:line="240" w:lineRule="auto"/>
        <w:jc w:val="center"/>
      </w:pPr>
    </w:p>
    <w:p w:rsidR="003661A5" w:rsidRDefault="003661A5" w:rsidP="003661A5">
      <w:pPr>
        <w:spacing w:line="240" w:lineRule="auto"/>
        <w:jc w:val="center"/>
      </w:pPr>
      <w:r>
        <w:rPr>
          <w:noProof/>
          <w:lang w:eastAsia="es-PA"/>
        </w:rPr>
        <w:drawing>
          <wp:inline distT="0" distB="0" distL="0" distR="0">
            <wp:extent cx="3793490" cy="2286000"/>
            <wp:effectExtent l="19050" t="0" r="0" b="0"/>
            <wp:docPr id="33" name="Imagen 33" descr="20151223_203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20151223_20361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49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Jugos naturales hechos con frutas. Productos  </w:t>
      </w:r>
      <w:r w:rsidRPr="005B1DF7">
        <w:rPr>
          <w:rFonts w:ascii="Calibri" w:hAnsi="Calibri" w:cs="Calibri"/>
          <w:b/>
          <w:sz w:val="22"/>
          <w:szCs w:val="22"/>
        </w:rPr>
        <w:t>“</w:t>
      </w:r>
      <w:r>
        <w:rPr>
          <w:rFonts w:ascii="Calibri" w:hAnsi="Calibri" w:cs="Calibri"/>
          <w:b/>
          <w:sz w:val="22"/>
          <w:szCs w:val="22"/>
        </w:rPr>
        <w:t>LA COSECHA PTY</w:t>
      </w:r>
      <w:r w:rsidRPr="005B1DF7">
        <w:rPr>
          <w:rFonts w:ascii="Calibri" w:hAnsi="Calibri" w:cs="Calibri"/>
          <w:b/>
          <w:sz w:val="22"/>
          <w:szCs w:val="22"/>
        </w:rPr>
        <w:t xml:space="preserve">”, </w:t>
      </w:r>
      <w:r>
        <w:rPr>
          <w:rFonts w:ascii="Calibri" w:hAnsi="Calibri" w:cs="Calibri"/>
          <w:b/>
          <w:sz w:val="22"/>
          <w:szCs w:val="22"/>
        </w:rPr>
        <w:t>del grupo de Mercadotecnia LM9</w:t>
      </w: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34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</w:pPr>
    </w:p>
    <w:p w:rsidR="003661A5" w:rsidRDefault="003661A5" w:rsidP="003661A5">
      <w:pPr>
        <w:spacing w:line="240" w:lineRule="auto"/>
        <w:jc w:val="center"/>
      </w:pPr>
      <w:r>
        <w:rPr>
          <w:noProof/>
          <w:lang w:eastAsia="es-PA"/>
        </w:rPr>
        <w:drawing>
          <wp:inline distT="0" distB="0" distL="0" distR="0">
            <wp:extent cx="3904615" cy="2335530"/>
            <wp:effectExtent l="19050" t="0" r="635" b="0"/>
            <wp:docPr id="35" name="Imagen 35" descr="20151223_203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20151223_20351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615" cy="233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Presentación de los Jugos naturales hechos con frutas. Productos  </w:t>
      </w:r>
      <w:r w:rsidRPr="005B1DF7">
        <w:rPr>
          <w:rFonts w:ascii="Calibri" w:hAnsi="Calibri" w:cs="Calibri"/>
          <w:b/>
          <w:sz w:val="22"/>
          <w:szCs w:val="22"/>
        </w:rPr>
        <w:t>“</w:t>
      </w:r>
      <w:r>
        <w:rPr>
          <w:rFonts w:ascii="Calibri" w:hAnsi="Calibri" w:cs="Calibri"/>
          <w:b/>
          <w:sz w:val="22"/>
          <w:szCs w:val="22"/>
        </w:rPr>
        <w:t>LA COSECHA PTY</w:t>
      </w:r>
      <w:r w:rsidRPr="005B1DF7">
        <w:rPr>
          <w:rFonts w:ascii="Calibri" w:hAnsi="Calibri" w:cs="Calibri"/>
          <w:b/>
          <w:sz w:val="22"/>
          <w:szCs w:val="22"/>
        </w:rPr>
        <w:t>”</w:t>
      </w:r>
    </w:p>
    <w:p w:rsidR="003661A5" w:rsidRDefault="003661A5" w:rsidP="003661A5">
      <w:pPr>
        <w:spacing w:line="240" w:lineRule="auto"/>
        <w:jc w:val="center"/>
      </w:pPr>
      <w:r>
        <w:rPr>
          <w:noProof/>
          <w:lang w:eastAsia="es-PA"/>
        </w:rPr>
        <w:drawing>
          <wp:inline distT="0" distB="0" distL="0" distR="0">
            <wp:extent cx="1680210" cy="2792730"/>
            <wp:effectExtent l="19050" t="0" r="0" b="0"/>
            <wp:docPr id="36" name="Imagen 36" descr="20151223_195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20151223_19550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210" cy="2792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Presentación de lujo de los Productos  </w:t>
      </w:r>
      <w:r w:rsidRPr="005B1DF7">
        <w:rPr>
          <w:rFonts w:ascii="Calibri" w:hAnsi="Calibri" w:cs="Calibri"/>
          <w:b/>
          <w:sz w:val="22"/>
          <w:szCs w:val="22"/>
        </w:rPr>
        <w:t>“</w:t>
      </w:r>
      <w:r>
        <w:rPr>
          <w:rFonts w:ascii="Calibri" w:hAnsi="Calibri" w:cs="Calibri"/>
          <w:b/>
          <w:sz w:val="22"/>
          <w:szCs w:val="22"/>
        </w:rPr>
        <w:t>LA COSECHA PTY</w:t>
      </w:r>
      <w:r w:rsidRPr="005B1DF7">
        <w:rPr>
          <w:rFonts w:ascii="Calibri" w:hAnsi="Calibri" w:cs="Calibri"/>
          <w:b/>
          <w:sz w:val="22"/>
          <w:szCs w:val="22"/>
        </w:rPr>
        <w:t>”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37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both"/>
        <w:rPr>
          <w:b/>
        </w:rPr>
      </w:pPr>
    </w:p>
    <w:p w:rsidR="003661A5" w:rsidRDefault="003661A5" w:rsidP="003661A5">
      <w:pPr>
        <w:spacing w:after="0" w:line="240" w:lineRule="auto"/>
        <w:jc w:val="both"/>
        <w:rPr>
          <w:b/>
        </w:rPr>
      </w:pPr>
      <w:r w:rsidRPr="005C10F7">
        <w:rPr>
          <w:b/>
        </w:rPr>
        <w:t xml:space="preserve">GRUPO </w:t>
      </w:r>
      <w:r>
        <w:rPr>
          <w:b/>
        </w:rPr>
        <w:t>LG25</w:t>
      </w:r>
    </w:p>
    <w:p w:rsidR="003661A5" w:rsidRDefault="003661A5" w:rsidP="003661A5">
      <w:pPr>
        <w:spacing w:after="0" w:line="240" w:lineRule="auto"/>
        <w:jc w:val="both"/>
        <w:rPr>
          <w:b/>
        </w:rPr>
      </w:pPr>
      <w:r>
        <w:rPr>
          <w:b/>
        </w:rPr>
        <w:t xml:space="preserve">PRODUCTO: PAÑALES DESECHABLES EN TELA - BABY BOO  </w:t>
      </w:r>
    </w:p>
    <w:p w:rsidR="003661A5" w:rsidRPr="005C10F7" w:rsidRDefault="003661A5" w:rsidP="003661A5">
      <w:pPr>
        <w:spacing w:after="0" w:line="240" w:lineRule="auto"/>
        <w:jc w:val="both"/>
        <w:rPr>
          <w:b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521710" cy="2100580"/>
            <wp:effectExtent l="19050" t="0" r="2540" b="0"/>
            <wp:docPr id="38" name="Imagen 38" descr="20160114_192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20160114_19245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710" cy="2100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Diseño de publicidad de los PRODUCTOS BABY BOO – Pañales desechables en tela </w:t>
      </w:r>
    </w:p>
    <w:p w:rsidR="003661A5" w:rsidRDefault="003661A5" w:rsidP="003661A5">
      <w:pPr>
        <w:spacing w:line="240" w:lineRule="auto"/>
        <w:jc w:val="center"/>
      </w:pPr>
      <w:r>
        <w:rPr>
          <w:noProof/>
          <w:lang w:eastAsia="es-PA"/>
        </w:rPr>
        <w:drawing>
          <wp:inline distT="0" distB="0" distL="0" distR="0">
            <wp:extent cx="3867785" cy="2322830"/>
            <wp:effectExtent l="19050" t="0" r="0" b="0"/>
            <wp:docPr id="39" name="Imagen 39" descr="20160114_192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20160114_19242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785" cy="232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Muestrario de los Pañales Desechables en Tela BABY BOO </w:t>
      </w:r>
    </w:p>
    <w:p w:rsidR="003661A5" w:rsidRDefault="003661A5" w:rsidP="003661A5">
      <w:pPr>
        <w:spacing w:line="240" w:lineRule="auto"/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40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</w:pPr>
    </w:p>
    <w:p w:rsidR="003661A5" w:rsidRDefault="003661A5" w:rsidP="003661A5">
      <w:pPr>
        <w:spacing w:line="240" w:lineRule="auto"/>
        <w:jc w:val="center"/>
      </w:pPr>
      <w:r>
        <w:rPr>
          <w:noProof/>
          <w:lang w:eastAsia="es-PA"/>
        </w:rPr>
        <w:drawing>
          <wp:inline distT="0" distB="0" distL="0" distR="0">
            <wp:extent cx="4053205" cy="2434590"/>
            <wp:effectExtent l="19050" t="0" r="4445" b="0"/>
            <wp:docPr id="41" name="Imagen 41" descr="20160114_192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20160114_19244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05" cy="243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Envase prototipo de los Pañales Desechables en Tela BABY BOO </w:t>
      </w:r>
    </w:p>
    <w:p w:rsidR="003661A5" w:rsidRDefault="003661A5" w:rsidP="003661A5">
      <w:pPr>
        <w:spacing w:line="240" w:lineRule="auto"/>
        <w:jc w:val="center"/>
      </w:pPr>
      <w:r>
        <w:rPr>
          <w:noProof/>
          <w:lang w:eastAsia="es-PA"/>
        </w:rPr>
        <w:drawing>
          <wp:inline distT="0" distB="0" distL="0" distR="0">
            <wp:extent cx="3978910" cy="2397125"/>
            <wp:effectExtent l="19050" t="0" r="2540" b="0"/>
            <wp:docPr id="42" name="Imagen 42" descr="20160114_192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20160114_19291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910" cy="239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 w:rsidRPr="005B1DF7">
        <w:rPr>
          <w:rFonts w:ascii="Calibri" w:hAnsi="Calibri" w:cs="Calibri"/>
          <w:b/>
          <w:sz w:val="22"/>
          <w:szCs w:val="22"/>
        </w:rPr>
        <w:t xml:space="preserve">Integrantes del grupo </w:t>
      </w:r>
      <w:r>
        <w:rPr>
          <w:rFonts w:ascii="Calibri" w:hAnsi="Calibri" w:cs="Calibri"/>
          <w:b/>
          <w:sz w:val="22"/>
          <w:szCs w:val="22"/>
        </w:rPr>
        <w:t xml:space="preserve">Gerencia de Empresas LG25,  promotores de los pañales desechables BABY BOO. </w:t>
      </w:r>
    </w:p>
    <w:p w:rsidR="003661A5" w:rsidRDefault="003661A5" w:rsidP="003661A5">
      <w:pPr>
        <w:spacing w:line="240" w:lineRule="auto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43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818255" cy="2286000"/>
            <wp:effectExtent l="19050" t="0" r="0" b="0"/>
            <wp:docPr id="44" name="Imagen 44" descr="20160114_194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20160114_19400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25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b/>
          <w:sz w:val="22"/>
          <w:szCs w:val="22"/>
        </w:rPr>
        <w:t xml:space="preserve">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 w:rsidRPr="005B1DF7">
        <w:rPr>
          <w:rFonts w:ascii="Calibri" w:hAnsi="Calibri" w:cs="Calibri"/>
          <w:b/>
          <w:sz w:val="22"/>
          <w:szCs w:val="22"/>
        </w:rPr>
        <w:t xml:space="preserve">Integrantes del grupo </w:t>
      </w:r>
      <w:r>
        <w:rPr>
          <w:rFonts w:ascii="Calibri" w:hAnsi="Calibri" w:cs="Calibri"/>
          <w:b/>
          <w:sz w:val="22"/>
          <w:szCs w:val="22"/>
        </w:rPr>
        <w:t xml:space="preserve">Gerencia de Empresas LG25,  explicando detalles técnicos del producto pañales desechables BABY BOO. </w:t>
      </w:r>
    </w:p>
    <w:p w:rsidR="003661A5" w:rsidRDefault="003661A5" w:rsidP="003661A5">
      <w:pPr>
        <w:spacing w:line="240" w:lineRule="auto"/>
        <w:jc w:val="center"/>
      </w:pPr>
      <w:r>
        <w:rPr>
          <w:noProof/>
          <w:lang w:eastAsia="es-PA"/>
        </w:rPr>
        <w:drawing>
          <wp:inline distT="0" distB="0" distL="0" distR="0">
            <wp:extent cx="4053205" cy="2434590"/>
            <wp:effectExtent l="19050" t="0" r="4445" b="0"/>
            <wp:docPr id="45" name="Imagen 45" descr="20160114_194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20160114_19432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05" cy="243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Sesión demostrativa de los pañales desechables BABY BOO. </w:t>
      </w:r>
    </w:p>
    <w:p w:rsidR="003661A5" w:rsidRDefault="003661A5" w:rsidP="003661A5">
      <w:pPr>
        <w:spacing w:line="240" w:lineRule="auto"/>
        <w:jc w:val="center"/>
      </w:pPr>
    </w:p>
    <w:p w:rsidR="003661A5" w:rsidRDefault="003661A5" w:rsidP="003661A5">
      <w:pPr>
        <w:spacing w:line="240" w:lineRule="auto"/>
        <w:jc w:val="center"/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46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</w:pPr>
    </w:p>
    <w:p w:rsidR="003661A5" w:rsidRDefault="003661A5" w:rsidP="003661A5">
      <w:pPr>
        <w:spacing w:line="240" w:lineRule="auto"/>
        <w:jc w:val="center"/>
      </w:pPr>
      <w:r>
        <w:rPr>
          <w:noProof/>
          <w:lang w:eastAsia="es-PA"/>
        </w:rPr>
        <w:drawing>
          <wp:inline distT="0" distB="0" distL="0" distR="0">
            <wp:extent cx="3694430" cy="2199640"/>
            <wp:effectExtent l="19050" t="0" r="1270" b="0"/>
            <wp:docPr id="47" name="Imagen 47" descr="20160114_202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20160114_20214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430" cy="219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Muestrario de los Pañales Desechables en Tela BABY BOO </w:t>
      </w:r>
    </w:p>
    <w:p w:rsidR="003661A5" w:rsidRDefault="003661A5" w:rsidP="003661A5">
      <w:pPr>
        <w:spacing w:line="240" w:lineRule="auto"/>
        <w:jc w:val="center"/>
      </w:pPr>
    </w:p>
    <w:p w:rsidR="003661A5" w:rsidRDefault="003661A5" w:rsidP="003661A5">
      <w:pPr>
        <w:spacing w:line="240" w:lineRule="auto"/>
        <w:jc w:val="center"/>
      </w:pPr>
      <w:r>
        <w:rPr>
          <w:noProof/>
          <w:lang w:eastAsia="es-PA"/>
        </w:rPr>
        <w:drawing>
          <wp:inline distT="0" distB="0" distL="0" distR="0">
            <wp:extent cx="4015740" cy="2409825"/>
            <wp:effectExtent l="19050" t="0" r="3810" b="0"/>
            <wp:docPr id="48" name="Imagen 48" descr="20160114_202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20160114_20222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74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Detalles interiores de los Pañales Desechables en Tela BABY BOO </w:t>
      </w:r>
    </w:p>
    <w:p w:rsidR="003661A5" w:rsidRDefault="003661A5" w:rsidP="003661A5">
      <w:pPr>
        <w:spacing w:line="240" w:lineRule="auto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49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after="0" w:line="240" w:lineRule="auto"/>
        <w:jc w:val="both"/>
        <w:rPr>
          <w:b/>
        </w:rPr>
      </w:pPr>
      <w:r w:rsidRPr="005C10F7">
        <w:rPr>
          <w:b/>
        </w:rPr>
        <w:t xml:space="preserve">GRUPO </w:t>
      </w:r>
      <w:r>
        <w:rPr>
          <w:b/>
        </w:rPr>
        <w:t>LG26</w:t>
      </w:r>
    </w:p>
    <w:p w:rsidR="003661A5" w:rsidRDefault="003661A5" w:rsidP="003661A5">
      <w:pPr>
        <w:spacing w:after="0" w:line="240" w:lineRule="auto"/>
        <w:jc w:val="both"/>
        <w:rPr>
          <w:b/>
        </w:rPr>
      </w:pPr>
      <w:r>
        <w:rPr>
          <w:b/>
        </w:rPr>
        <w:t xml:space="preserve">PRODUCTO: CHOCO CAFÉ 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  <w:lang w:eastAsia="es-PA"/>
        </w:rPr>
        <w:drawing>
          <wp:inline distT="0" distB="0" distL="0" distR="0">
            <wp:extent cx="3830320" cy="2310765"/>
            <wp:effectExtent l="19050" t="0" r="0" b="0"/>
            <wp:docPr id="50" name="Imagen 50" descr="20160216_192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20160216_19262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320" cy="2310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Mesa de exhibición del PRODUCTO CHOCO CAFÉ y diseño de artículos promocionales y publicitarios.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  <w:lang w:eastAsia="es-PA"/>
        </w:rPr>
        <w:drawing>
          <wp:inline distT="0" distB="0" distL="0" distR="0">
            <wp:extent cx="1433195" cy="2385060"/>
            <wp:effectExtent l="19050" t="0" r="0" b="0"/>
            <wp:docPr id="51" name="Imagen 51" descr="20160216_193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20160216_19324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195" cy="2385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Diseño de artículos promocionales y publicitarios. 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52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978910" cy="2385060"/>
            <wp:effectExtent l="19050" t="0" r="2540" b="0"/>
            <wp:docPr id="53" name="Imagen 53" descr="20160216_200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20160216_20033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910" cy="2385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Diseño de los envases, marca y tamaño. 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  <w:lang w:eastAsia="es-PA"/>
        </w:rPr>
        <w:drawing>
          <wp:inline distT="0" distB="0" distL="0" distR="0">
            <wp:extent cx="3694430" cy="2199640"/>
            <wp:effectExtent l="19050" t="0" r="1270" b="0"/>
            <wp:docPr id="54" name="Imagen 54" descr="20160216_193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20160216_19334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430" cy="219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Diseño de los envases, marca y tamaño. 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55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707130" cy="2236470"/>
            <wp:effectExtent l="19050" t="0" r="7620" b="0"/>
            <wp:docPr id="56" name="Imagen 56" descr="20160216_193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20160216_19320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130" cy="2236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Mesa de exhibición del PRODUCTO CHOCO CAFÉ, diseño de artículos promocionales y degustación.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  <w:lang w:eastAsia="es-PA"/>
        </w:rPr>
        <w:drawing>
          <wp:inline distT="0" distB="0" distL="0" distR="0">
            <wp:extent cx="3150870" cy="1878330"/>
            <wp:effectExtent l="19050" t="0" r="0" b="0"/>
            <wp:docPr id="57" name="Imagen 57" descr="20160216_192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20160216_192536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870" cy="1878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 w:rsidRPr="005B1DF7">
        <w:rPr>
          <w:rFonts w:ascii="Calibri" w:hAnsi="Calibri" w:cs="Calibri"/>
          <w:b/>
          <w:sz w:val="22"/>
          <w:szCs w:val="22"/>
        </w:rPr>
        <w:t xml:space="preserve">Integrantes del grupo </w:t>
      </w:r>
      <w:r>
        <w:rPr>
          <w:rFonts w:ascii="Calibri" w:hAnsi="Calibri" w:cs="Calibri"/>
          <w:b/>
          <w:sz w:val="22"/>
          <w:szCs w:val="22"/>
        </w:rPr>
        <w:t xml:space="preserve">Gerencia de Empresas LG26, explicando detalles técnicos del producto CHOCO CAFE.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58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  <w:lang w:eastAsia="es-PA"/>
        </w:rPr>
        <w:drawing>
          <wp:inline distT="0" distB="0" distL="0" distR="0">
            <wp:extent cx="4053205" cy="2434590"/>
            <wp:effectExtent l="19050" t="0" r="4445" b="0"/>
            <wp:docPr id="59" name="Imagen 59" descr="20160216_193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20160216_19313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05" cy="243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 w:rsidRPr="005B1DF7">
        <w:rPr>
          <w:rFonts w:ascii="Calibri" w:hAnsi="Calibri" w:cs="Calibri"/>
          <w:b/>
          <w:sz w:val="22"/>
          <w:szCs w:val="22"/>
        </w:rPr>
        <w:t xml:space="preserve">Integrantes del grupo </w:t>
      </w:r>
      <w:r>
        <w:rPr>
          <w:rFonts w:ascii="Calibri" w:hAnsi="Calibri" w:cs="Calibri"/>
          <w:b/>
          <w:sz w:val="22"/>
          <w:szCs w:val="22"/>
        </w:rPr>
        <w:t xml:space="preserve">Gerencia de Empresas LG26, exponiendo información técnica del producto CHOCO CAFE.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  <w:lang w:eastAsia="es-PA"/>
        </w:rPr>
        <w:drawing>
          <wp:inline distT="0" distB="0" distL="0" distR="0">
            <wp:extent cx="3447415" cy="2051050"/>
            <wp:effectExtent l="19050" t="0" r="635" b="0"/>
            <wp:docPr id="60" name="Imagen 60" descr="20160216_193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20160216_193230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415" cy="205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Diseño del material publicitario y promocional. 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61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Página</w:t>
            </w:r>
            <w:r>
              <w:t>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  <w:lang w:eastAsia="es-PA"/>
        </w:rPr>
        <w:drawing>
          <wp:inline distT="0" distB="0" distL="0" distR="0">
            <wp:extent cx="1656080" cy="2767965"/>
            <wp:effectExtent l="19050" t="0" r="1270" b="0"/>
            <wp:docPr id="62" name="Imagen 62" descr="20160216_2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20160216_20000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080" cy="276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Pr="00CC0C4B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 w:rsidRPr="00CC0C4B">
        <w:rPr>
          <w:rFonts w:ascii="Calibri" w:hAnsi="Calibri" w:cs="Calibri"/>
          <w:b/>
          <w:sz w:val="22"/>
          <w:szCs w:val="22"/>
        </w:rPr>
        <w:t>Prototipo de envase para una taza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  <w:lang w:eastAsia="es-PA"/>
        </w:rPr>
        <w:drawing>
          <wp:inline distT="0" distB="0" distL="0" distR="0">
            <wp:extent cx="1593850" cy="2632075"/>
            <wp:effectExtent l="19050" t="0" r="6350" b="0"/>
            <wp:docPr id="63" name="Imagen 63" descr="20160216_200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20160216_200424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850" cy="263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 w:rsidRPr="00CC0C4B">
        <w:rPr>
          <w:rFonts w:ascii="Calibri" w:hAnsi="Calibri" w:cs="Calibri"/>
          <w:b/>
          <w:sz w:val="22"/>
          <w:szCs w:val="22"/>
        </w:rPr>
        <w:t>Diseño de material publicitario</w:t>
      </w: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64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after="0" w:line="240" w:lineRule="auto"/>
        <w:jc w:val="both"/>
        <w:rPr>
          <w:b/>
        </w:rPr>
      </w:pPr>
      <w:r w:rsidRPr="005C10F7">
        <w:rPr>
          <w:b/>
        </w:rPr>
        <w:t xml:space="preserve">GRUPO </w:t>
      </w:r>
      <w:r>
        <w:rPr>
          <w:b/>
        </w:rPr>
        <w:t>LM8</w:t>
      </w:r>
    </w:p>
    <w:p w:rsidR="003661A5" w:rsidRDefault="003661A5" w:rsidP="003661A5">
      <w:pPr>
        <w:spacing w:after="0" w:line="240" w:lineRule="auto"/>
        <w:jc w:val="both"/>
        <w:rPr>
          <w:b/>
        </w:rPr>
      </w:pPr>
      <w:r>
        <w:rPr>
          <w:b/>
        </w:rPr>
        <w:t>PRODUCTO: VELAS AROMÁTICAS SWEET CANDLE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571240" cy="2137410"/>
            <wp:effectExtent l="19050" t="0" r="0" b="0"/>
            <wp:docPr id="65" name="Imagen 65" descr="20160319_092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20160319_092955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240" cy="2137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Diseño del material publicitario de las velas aromáticas SWEET CANDLE. 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385820" cy="2026285"/>
            <wp:effectExtent l="19050" t="0" r="5080" b="0"/>
            <wp:docPr id="66" name="Imagen 66" descr="20160319_093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20160319_093414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820" cy="2026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Mesa de exhibición del producto Velas Aromáticas SWEET CANDLE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67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707130" cy="2224405"/>
            <wp:effectExtent l="19050" t="0" r="7620" b="0"/>
            <wp:docPr id="68" name="Imagen 68" descr="20160319_093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20160319_09312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130" cy="222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Integrantes del grupo creativo de las Velas Aromáticas SWEET CANDLE, acompañadas por el Profesor Carmelo Acosta.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793490" cy="2261235"/>
            <wp:effectExtent l="19050" t="0" r="0" b="0"/>
            <wp:docPr id="69" name="Imagen 69" descr="20160319_093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20160319_09350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490" cy="2261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Prototipo del diseño de los envases, marca y tamaño. 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70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4003675" cy="2385060"/>
            <wp:effectExtent l="19050" t="0" r="0" b="0"/>
            <wp:docPr id="71" name="Imagen 71" descr="20160319_093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20160319_09360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675" cy="2385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Mesa de exhibición del producto Velas Aromáticas SWEET CANDLE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978910" cy="2385060"/>
            <wp:effectExtent l="19050" t="0" r="2540" b="0"/>
            <wp:docPr id="72" name="Imagen 72" descr="20160319_093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20160319_093638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910" cy="2385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Prototipos de los diseños de las Velas Aromáticas SWEET CANDLE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73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  </w:t>
      </w: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496945" cy="2088515"/>
            <wp:effectExtent l="19050" t="0" r="8255" b="0"/>
            <wp:docPr id="74" name="Imagen 74" descr="20160319_095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20160319_09501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945" cy="208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Prototipos de los diseños de las Velas Aromáticas SWEET CANDLE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397885" cy="2038985"/>
            <wp:effectExtent l="19050" t="0" r="0" b="0"/>
            <wp:docPr id="75" name="Imagen 75" descr="20160319_094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20160319_094754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885" cy="2038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Diseño del material publicitario de las velas aromáticas SWEET CANDLE. 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76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after="0" w:line="240" w:lineRule="auto"/>
        <w:jc w:val="both"/>
        <w:rPr>
          <w:b/>
        </w:rPr>
      </w:pPr>
      <w:r w:rsidRPr="005C10F7">
        <w:rPr>
          <w:b/>
        </w:rPr>
        <w:t xml:space="preserve">GRUPO </w:t>
      </w:r>
      <w:r>
        <w:rPr>
          <w:b/>
        </w:rPr>
        <w:t>LG29</w:t>
      </w:r>
    </w:p>
    <w:p w:rsidR="003661A5" w:rsidRDefault="003661A5" w:rsidP="003661A5">
      <w:pPr>
        <w:spacing w:after="0" w:line="240" w:lineRule="auto"/>
        <w:jc w:val="both"/>
        <w:rPr>
          <w:b/>
        </w:rPr>
      </w:pPr>
      <w:r>
        <w:rPr>
          <w:b/>
        </w:rPr>
        <w:t>PRODUCTO: JUGOS SABROSSÍSIMO</w:t>
      </w:r>
    </w:p>
    <w:p w:rsidR="003661A5" w:rsidRDefault="003661A5" w:rsidP="003661A5">
      <w:pPr>
        <w:spacing w:line="240" w:lineRule="auto"/>
        <w:jc w:val="both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694430" cy="2211705"/>
            <wp:effectExtent l="19050" t="0" r="1270" b="0"/>
            <wp:docPr id="77" name="Imagen 77" descr="20160405_191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20160405_191230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430" cy="221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Diseño de la marca para  el material publicitario. 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645535" cy="2174875"/>
            <wp:effectExtent l="19050" t="0" r="0" b="0"/>
            <wp:docPr id="78" name="Imagen 78" descr="20160405_192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20160405_192542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5535" cy="217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Diseño del material publicitario y promocional de los jugos SABROSSÍSIMO. 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79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707130" cy="2211705"/>
            <wp:effectExtent l="19050" t="0" r="7620" b="0"/>
            <wp:docPr id="80" name="Imagen 80" descr="20160405_192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20160405_19255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130" cy="221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Diseño de los envases para los sabores de los jugos SABRSSÍSIMO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768725" cy="2261235"/>
            <wp:effectExtent l="19050" t="0" r="3175" b="0"/>
            <wp:docPr id="81" name="Imagen 81" descr="20160405_191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20160405_191150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725" cy="2261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Integrantes del grupo creativo de los productos Jugos SABROSSÍSIMO.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82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806190" cy="2286000"/>
            <wp:effectExtent l="19050" t="0" r="3810" b="0"/>
            <wp:docPr id="83" name="Imagen 83" descr="20160405_191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20160405_191217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Mesa de exhibición de los JUGOS SABROSSÍSIMO y definición de los productos competidores.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4275455" cy="2570480"/>
            <wp:effectExtent l="19050" t="0" r="0" b="0"/>
            <wp:docPr id="84" name="Imagen 84" descr="20160405_191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20160405_19120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5455" cy="257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Diseños de envases y marca de Jugos SABROSSÍSIMO.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85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200400" cy="1915160"/>
            <wp:effectExtent l="19050" t="0" r="0" b="0"/>
            <wp:docPr id="86" name="Imagen 86" descr="20160405_192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20160405_19265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91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Diseño de material publicitario de los Jugos SABROSÍSSIMO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311525" cy="1989455"/>
            <wp:effectExtent l="19050" t="0" r="3175" b="0"/>
            <wp:docPr id="87" name="Imagen 87" descr="20160405_191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20160405_19122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1989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Mesa de degustación de los Jugos SABROSÍSSIMO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88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after="0" w:line="240" w:lineRule="auto"/>
        <w:jc w:val="both"/>
        <w:rPr>
          <w:b/>
        </w:rPr>
      </w:pPr>
    </w:p>
    <w:p w:rsidR="003661A5" w:rsidRDefault="003661A5" w:rsidP="003661A5">
      <w:pPr>
        <w:spacing w:after="0" w:line="240" w:lineRule="auto"/>
        <w:jc w:val="both"/>
        <w:rPr>
          <w:b/>
        </w:rPr>
      </w:pPr>
      <w:r>
        <w:rPr>
          <w:b/>
        </w:rPr>
        <w:t>GRUPO LG29</w:t>
      </w:r>
    </w:p>
    <w:p w:rsidR="003661A5" w:rsidRDefault="003661A5" w:rsidP="003661A5">
      <w:pPr>
        <w:spacing w:after="0" w:line="240" w:lineRule="auto"/>
        <w:jc w:val="both"/>
        <w:rPr>
          <w:b/>
        </w:rPr>
      </w:pPr>
      <w:r>
        <w:rPr>
          <w:b/>
        </w:rPr>
        <w:t>PRODUCTO: CERVEZA ARTESANAL LA INTERIORANA</w:t>
      </w:r>
    </w:p>
    <w:p w:rsidR="003661A5" w:rsidRDefault="003661A5" w:rsidP="003661A5">
      <w:pPr>
        <w:spacing w:after="0" w:line="240" w:lineRule="auto"/>
        <w:jc w:val="both"/>
        <w:rPr>
          <w:b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4053205" cy="2421890"/>
            <wp:effectExtent l="19050" t="0" r="4445" b="0"/>
            <wp:docPr id="89" name="Imagen 89" descr="20160405_192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20160405_192902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05" cy="242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Diseños de envases y marca de la CERVEZA LA INTERIORANA.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1593850" cy="2644140"/>
            <wp:effectExtent l="19050" t="0" r="6350" b="0"/>
            <wp:docPr id="90" name="Imagen 90" descr="20160405_192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20160405_19282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850" cy="2644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Diseños de la botella distintiva y marca de la CERVEZA LA INTERIORANA.</w:t>
      </w: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91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1927860" cy="3212465"/>
            <wp:effectExtent l="19050" t="0" r="0" b="0"/>
            <wp:docPr id="92" name="Imagen 92" descr="20160405_194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20160405_194352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860" cy="321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Integrantes del grupo creativo de la CERVEZA LA INTERIORANA explicando los detalles del producto.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126105" cy="1878330"/>
            <wp:effectExtent l="19050" t="0" r="0" b="0"/>
            <wp:docPr id="93" name="Imagen 93" descr="20160405_194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20160405_194106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105" cy="1878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Integrantes del grupo creativo de la CERVEZA LA INTERIORANA.</w:t>
      </w: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94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484880" cy="2088515"/>
            <wp:effectExtent l="19050" t="0" r="1270" b="0"/>
            <wp:docPr id="95" name="Imagen 95" descr="20160405_192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20160405_192842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880" cy="208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Diseños de artículos promocionales y de publicidad del producto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460115" cy="2063750"/>
            <wp:effectExtent l="19050" t="0" r="6985" b="0"/>
            <wp:docPr id="96" name="Imagen 96" descr="20160405_193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20160405_193019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115" cy="206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Diseños de artículos promocionales y de publicidad del producto. Vista de un empaque especial de con capacidad para cuatro botellas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97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after="0" w:line="240" w:lineRule="auto"/>
        <w:jc w:val="both"/>
        <w:rPr>
          <w:b/>
        </w:rPr>
      </w:pPr>
      <w:r>
        <w:rPr>
          <w:b/>
        </w:rPr>
        <w:t>GRUPO LG29</w:t>
      </w:r>
    </w:p>
    <w:p w:rsidR="003661A5" w:rsidRDefault="003661A5" w:rsidP="003661A5">
      <w:pPr>
        <w:spacing w:after="0" w:line="240" w:lineRule="auto"/>
        <w:jc w:val="both"/>
        <w:rPr>
          <w:b/>
        </w:rPr>
      </w:pPr>
      <w:r>
        <w:rPr>
          <w:b/>
        </w:rPr>
        <w:t>PRODUCTO: CREMA HUMECTANTE NATURAL IBVOKE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645535" cy="2174875"/>
            <wp:effectExtent l="19050" t="0" r="0" b="0"/>
            <wp:docPr id="98" name="Imagen 98" descr="20160405_195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20160405_195550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5535" cy="217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Diseño de la marca y envase de la Crema Humectante Natural IBVOKE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669665" cy="2199640"/>
            <wp:effectExtent l="19050" t="0" r="6985" b="0"/>
            <wp:docPr id="99" name="Imagen 99" descr="20160405_195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20160405_195533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665" cy="219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Integrantes del grupo creativo de la Crema Humectante Natural IBVOKE explicando los detalles del producto.</w:t>
      </w: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100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830320" cy="2286000"/>
            <wp:effectExtent l="19050" t="0" r="0" b="0"/>
            <wp:docPr id="101" name="Imagen 101" descr="20160405_201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20160405_201609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32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Diseño de la marca publicitaria y envase de la Crema Humectante Natural IBVOKE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694430" cy="2211705"/>
            <wp:effectExtent l="19050" t="0" r="1270" b="0"/>
            <wp:docPr id="102" name="Imagen 102" descr="20160405_200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20160405_200107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430" cy="221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Integrantes del grupo creativo de la Crema Humectante Natural IBVOKE explicando los detalles del producto, acompañados por la Profesora Ana Edilma Pérez.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103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after="0" w:line="240" w:lineRule="auto"/>
        <w:jc w:val="both"/>
        <w:rPr>
          <w:b/>
        </w:rPr>
      </w:pPr>
      <w:r>
        <w:rPr>
          <w:b/>
        </w:rPr>
        <w:t>GRUPO LG29</w:t>
      </w:r>
    </w:p>
    <w:p w:rsidR="003661A5" w:rsidRDefault="003661A5" w:rsidP="003661A5">
      <w:pPr>
        <w:spacing w:after="0" w:line="240" w:lineRule="auto"/>
        <w:jc w:val="both"/>
        <w:rPr>
          <w:b/>
        </w:rPr>
      </w:pPr>
      <w:r>
        <w:rPr>
          <w:b/>
        </w:rPr>
        <w:t>PRODUCTO: CAFETERÍA DELISAE SHOP – POSTRES Y BATIDOS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954145" cy="2385060"/>
            <wp:effectExtent l="19050" t="0" r="8255" b="0"/>
            <wp:docPr id="104" name="Imagen 104" descr="20160405_201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20160405_201531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145" cy="2385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Diseño publicitario de la Cafetería DELISAE SHOP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818255" cy="2298065"/>
            <wp:effectExtent l="19050" t="0" r="0" b="0"/>
            <wp:docPr id="105" name="Imagen 105" descr="20160405_201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20160405_201505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255" cy="2298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Grupo de creativos del concepto de la Cafetería DELISAE SHOP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106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2385060" cy="3978910"/>
            <wp:effectExtent l="19050" t="0" r="0" b="0"/>
            <wp:docPr id="107" name="Imagen 107" descr="20160405_200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20160405_200544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3978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Integrante del Grupo DELISAE SHOP presentando detalles del concepto de negocios.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108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after="0" w:line="240" w:lineRule="auto"/>
        <w:jc w:val="both"/>
        <w:rPr>
          <w:b/>
        </w:rPr>
      </w:pPr>
      <w:r>
        <w:rPr>
          <w:b/>
        </w:rPr>
        <w:t>GRUPO LG29</w:t>
      </w:r>
    </w:p>
    <w:p w:rsidR="003661A5" w:rsidRDefault="003661A5" w:rsidP="003661A5">
      <w:pPr>
        <w:spacing w:after="0" w:line="240" w:lineRule="auto"/>
        <w:jc w:val="both"/>
        <w:rPr>
          <w:b/>
        </w:rPr>
      </w:pPr>
      <w:r>
        <w:rPr>
          <w:b/>
        </w:rPr>
        <w:t xml:space="preserve">PRODUCTO: ROPA DEPORTIVA FLEMISH </w:t>
      </w:r>
    </w:p>
    <w:p w:rsidR="003661A5" w:rsidRDefault="003661A5" w:rsidP="003661A5">
      <w:pPr>
        <w:spacing w:line="240" w:lineRule="auto"/>
        <w:jc w:val="both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2372360" cy="3929380"/>
            <wp:effectExtent l="19050" t="0" r="8890" b="0"/>
            <wp:docPr id="109" name="Imagen 109" descr="20160405_202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20160405_202711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360" cy="392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Diseño prototipo de la Ropa Deportiva FLEMISH para hombres, especializada para ejercicios con barras de pesas y mancuernas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110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1544320" cy="2557780"/>
            <wp:effectExtent l="19050" t="0" r="0" b="0"/>
            <wp:docPr id="111" name="Imagen 111" descr="20160405_202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20160405_202659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320" cy="255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Diseño prototipo de la Ropa Deportiva FLEMISH para damas, especializada para ejercicios con barras de pesas y mancuernas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1557020" cy="2570480"/>
            <wp:effectExtent l="19050" t="0" r="5080" b="0"/>
            <wp:docPr id="112" name="Imagen 112" descr="20160405_201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20160405_201659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020" cy="257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Modelo masculino para la exhibición de la Ropa Deportiva FLEMISH</w:t>
      </w: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113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Págin</w:t>
            </w:r>
            <w:r>
              <w:t>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4139565" cy="2483485"/>
            <wp:effectExtent l="19050" t="0" r="0" b="0"/>
            <wp:docPr id="114" name="Imagen 114" descr="20160405_193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20160405_193523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9565" cy="2483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Modelos exhibiendo las piezas de la Ropa Deportiva FLEMISH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978910" cy="2385060"/>
            <wp:effectExtent l="19050" t="0" r="2540" b="0"/>
            <wp:docPr id="115" name="Imagen 115" descr="20160405_193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20160405_193307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910" cy="2385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Integrantes del grupo creativo de la Ropa Deportiva FLEMISH ofreciendo detalles técnicos del producto.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116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4893310" cy="2940685"/>
            <wp:effectExtent l="19050" t="0" r="2540" b="0"/>
            <wp:docPr id="117" name="Imagen 117" descr="20160405_193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20160405_193324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310" cy="294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Modelo de exhibición para la Ropa Deportiva FLEMISH 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118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5153025" cy="3089275"/>
            <wp:effectExtent l="19050" t="0" r="9525" b="0"/>
            <wp:docPr id="119" name="Imagen 119" descr="20160405_203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20160405_20315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08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Grupo de creativos del LG29, acompañados por la Profesora Ana Edilma Pérez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120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after="0" w:line="240" w:lineRule="auto"/>
        <w:jc w:val="both"/>
        <w:rPr>
          <w:b/>
        </w:rPr>
      </w:pPr>
      <w:r>
        <w:rPr>
          <w:b/>
        </w:rPr>
        <w:t>GRUPO LG31</w:t>
      </w:r>
    </w:p>
    <w:p w:rsidR="003661A5" w:rsidRDefault="003661A5" w:rsidP="003661A5">
      <w:pPr>
        <w:spacing w:after="0" w:line="240" w:lineRule="auto"/>
        <w:jc w:val="both"/>
        <w:rPr>
          <w:b/>
        </w:rPr>
      </w:pPr>
      <w:r>
        <w:rPr>
          <w:b/>
        </w:rPr>
        <w:t>PRODUCTO: LA CASA DEL FLAN – DULCES Y POSTRES</w:t>
      </w:r>
    </w:p>
    <w:p w:rsidR="003661A5" w:rsidRDefault="003661A5" w:rsidP="003661A5">
      <w:pPr>
        <w:spacing w:after="0" w:line="240" w:lineRule="auto"/>
        <w:jc w:val="both"/>
        <w:rPr>
          <w:b/>
        </w:rPr>
      </w:pPr>
    </w:p>
    <w:p w:rsidR="003661A5" w:rsidRDefault="003661A5" w:rsidP="003661A5">
      <w:pPr>
        <w:spacing w:after="0" w:line="240" w:lineRule="auto"/>
        <w:jc w:val="center"/>
        <w:rPr>
          <w:b/>
        </w:rPr>
      </w:pPr>
      <w:r>
        <w:rPr>
          <w:b/>
          <w:noProof/>
          <w:lang w:eastAsia="es-PA"/>
        </w:rPr>
        <w:drawing>
          <wp:inline distT="0" distB="0" distL="0" distR="0">
            <wp:extent cx="3496945" cy="2088515"/>
            <wp:effectExtent l="19050" t="0" r="8255" b="0"/>
            <wp:docPr id="121" name="Imagen 121" descr="20160504_210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20160504_210558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945" cy="208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Diseño de la marca publicitaria y envase de los dulces y postres de la CASA DEL FLAN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620770" cy="2174875"/>
            <wp:effectExtent l="19050" t="0" r="0" b="0"/>
            <wp:docPr id="122" name="Imagen 122" descr="20160504_210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20160504_210544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770" cy="217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Exhibición de muestras de dulces y postres de la CASA DEL FLAN y su presentación al cliente.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123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669665" cy="2199640"/>
            <wp:effectExtent l="19050" t="0" r="6985" b="0"/>
            <wp:docPr id="124" name="Imagen 124" descr="20160504_210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20160504_210606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665" cy="219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Exhibición de muestra de flan de leche de la CASA DEL FLAN y su presentación al cliente.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521710" cy="2100580"/>
            <wp:effectExtent l="19050" t="0" r="2540" b="0"/>
            <wp:docPr id="125" name="Imagen 125" descr="20160504_210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20160504_210637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710" cy="2100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Exhibición de muestra de flan de leche con jalea de tutifruti de la CASA DEL FLAN y su presentación al cliente.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126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4015740" cy="2397125"/>
            <wp:effectExtent l="19050" t="0" r="3810" b="0"/>
            <wp:docPr id="127" name="Imagen 127" descr="20160504_210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20160504_210630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740" cy="239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Exhibición de muestra de flan de vainilla y caramelo de la CASA DEL FLAN y su presentación al cliente.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4189095" cy="2520950"/>
            <wp:effectExtent l="19050" t="0" r="1905" b="0"/>
            <wp:docPr id="128" name="Imagen 128" descr="20160504_210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20160504_210700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095" cy="252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Grupo de creativos del LG31 LA CASA DEL FLAN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129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818255" cy="2286000"/>
            <wp:effectExtent l="19050" t="0" r="0" b="0"/>
            <wp:docPr id="130" name="Imagen 130" descr="20160504_210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20160504_210825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25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 xml:space="preserve">Exhibición de muestras de los jugos de piña PROPIDER.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1692910" cy="2829560"/>
            <wp:effectExtent l="19050" t="0" r="2540" b="0"/>
            <wp:docPr id="131" name="Imagen 131" descr="20160504_210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20160504_210844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910" cy="282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Exhibición de muestras de los jugos de piña PROPIDER y su presentación al cliente.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132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348990" cy="2014220"/>
            <wp:effectExtent l="19050" t="0" r="3810" b="0"/>
            <wp:docPr id="133" name="Imagen 133" descr="20160504_210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20160504_210800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990" cy="201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Exhibición de muestras de yogurt de piña PROPIDER y su presentación al cliente.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904615" cy="2335530"/>
            <wp:effectExtent l="19050" t="0" r="635" b="0"/>
            <wp:docPr id="134" name="Imagen 134" descr="20160504_210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20160504_210813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615" cy="233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Exhibición de muestras de jalea de piña PROPIDER y su presentación al cliente.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tbl>
      <w:tblPr>
        <w:tblpPr w:leftFromText="141" w:rightFromText="141" w:vertAnchor="text" w:horzAnchor="margin" w:tblpY="291"/>
        <w:tblW w:w="9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5"/>
        <w:gridCol w:w="5663"/>
        <w:gridCol w:w="2001"/>
      </w:tblGrid>
      <w:tr w:rsidR="003661A5" w:rsidRPr="00F11D2B" w:rsidTr="00DC3F7D">
        <w:trPr>
          <w:trHeight w:val="148"/>
        </w:trPr>
        <w:tc>
          <w:tcPr>
            <w:tcW w:w="1915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41680" cy="617855"/>
                  <wp:effectExtent l="19050" t="0" r="1270" b="0"/>
                  <wp:docPr id="135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 descr="ISAE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61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11D2B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SISTEMA DE INFORMACIÓN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  <w:r w:rsidRPr="00F11D2B">
              <w:t>UNIDADTÉCNICA DE EVALUACIÓN</w:t>
            </w:r>
          </w:p>
          <w:p w:rsidR="003661A5" w:rsidRPr="00F11D2B" w:rsidRDefault="003661A5" w:rsidP="00DC3F7D">
            <w:pPr>
              <w:spacing w:after="0" w:line="240" w:lineRule="auto"/>
              <w:jc w:val="center"/>
            </w:pPr>
          </w:p>
          <w:p w:rsidR="003661A5" w:rsidRPr="00F11D2B" w:rsidRDefault="003661A5" w:rsidP="00DC3F7D">
            <w:pPr>
              <w:spacing w:after="0" w:line="240" w:lineRule="auto"/>
              <w:jc w:val="center"/>
              <w:rPr>
                <w:b/>
              </w:rPr>
            </w:pPr>
            <w:r w:rsidRPr="004F25B8">
              <w:rPr>
                <w:b/>
                <w:sz w:val="22"/>
                <w:szCs w:val="22"/>
              </w:rPr>
              <w:t>EXPOSICIONES Y EXHIBICIONES DE PRODUCTOS Y MARCAS DISEÑADOS POR LOS ESTUDIANTES DE LA CARRERAS DE MERCADOTECNIA Y DE GERENCIA DE EMPRESAS, EN LAS ASIGNATURAS DE MERCADOTECNIA Y CREACIÓN Y DESARROLLO DE NUEVOS PRODUCTOS</w:t>
            </w: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 xml:space="preserve"> SI-UTE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>
              <w:t>Páginas 54</w:t>
            </w:r>
          </w:p>
        </w:tc>
      </w:tr>
      <w:tr w:rsidR="003661A5" w:rsidRPr="00F11D2B" w:rsidTr="00DC3F7D">
        <w:trPr>
          <w:trHeight w:val="146"/>
        </w:trPr>
        <w:tc>
          <w:tcPr>
            <w:tcW w:w="1915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5663" w:type="dxa"/>
            <w:vMerge/>
          </w:tcPr>
          <w:p w:rsidR="003661A5" w:rsidRPr="00F11D2B" w:rsidRDefault="003661A5" w:rsidP="00DC3F7D">
            <w:pPr>
              <w:spacing w:after="0" w:line="240" w:lineRule="auto"/>
            </w:pPr>
          </w:p>
        </w:tc>
        <w:tc>
          <w:tcPr>
            <w:tcW w:w="2001" w:type="dxa"/>
          </w:tcPr>
          <w:p w:rsidR="003661A5" w:rsidRPr="00F11D2B" w:rsidRDefault="003661A5" w:rsidP="00DC3F7D">
            <w:pPr>
              <w:spacing w:after="0" w:line="240" w:lineRule="auto"/>
            </w:pPr>
            <w:r w:rsidRPr="00F11D2B">
              <w:t>Fecha</w:t>
            </w:r>
          </w:p>
          <w:p w:rsidR="003661A5" w:rsidRPr="00F11D2B" w:rsidRDefault="003661A5" w:rsidP="00DC3F7D">
            <w:pPr>
              <w:spacing w:after="0" w:line="240" w:lineRule="auto"/>
            </w:pPr>
            <w:r>
              <w:t>31</w:t>
            </w:r>
            <w:r w:rsidRPr="00F11D2B">
              <w:t>-</w:t>
            </w:r>
            <w:r>
              <w:t>10</w:t>
            </w:r>
            <w:r w:rsidRPr="00F11D2B">
              <w:t>-2016</w:t>
            </w:r>
          </w:p>
        </w:tc>
      </w:tr>
    </w:tbl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793490" cy="2273935"/>
            <wp:effectExtent l="19050" t="0" r="0" b="0"/>
            <wp:docPr id="136" name="Imagen 136" descr="20160504_201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20160504_201916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490" cy="227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Integrantes del grupo creativo de los productos PROPIDER, ofreciendo detalles técnicos de los productos.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noProof/>
          <w:sz w:val="22"/>
          <w:szCs w:val="22"/>
          <w:lang w:eastAsia="es-PA"/>
        </w:rPr>
        <w:drawing>
          <wp:inline distT="0" distB="0" distL="0" distR="0">
            <wp:extent cx="3830320" cy="2310765"/>
            <wp:effectExtent l="19050" t="0" r="0" b="0"/>
            <wp:docPr id="137" name="Imagen 137" descr="20160504_210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20160504_210916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320" cy="2310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b/>
          <w:sz w:val="22"/>
          <w:szCs w:val="22"/>
        </w:rPr>
        <w:t xml:space="preserve"> 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  <w:r>
        <w:rPr>
          <w:rFonts w:ascii="Calibri" w:hAnsi="Calibri" w:cs="Calibri"/>
          <w:b/>
          <w:sz w:val="22"/>
          <w:szCs w:val="22"/>
        </w:rPr>
        <w:t>Integrantes del grupo creativo de los productos PROPIDER del Grupo LG31</w:t>
      </w:r>
    </w:p>
    <w:p w:rsidR="003661A5" w:rsidRDefault="003661A5" w:rsidP="003661A5">
      <w:pPr>
        <w:spacing w:line="240" w:lineRule="auto"/>
        <w:jc w:val="center"/>
        <w:rPr>
          <w:rFonts w:ascii="Calibri" w:hAnsi="Calibri" w:cs="Calibri"/>
          <w:b/>
          <w:sz w:val="22"/>
          <w:szCs w:val="22"/>
        </w:rPr>
      </w:pPr>
    </w:p>
    <w:p w:rsidR="003E11CD" w:rsidRDefault="003E11CD"/>
    <w:sectPr w:rsidR="003E11CD" w:rsidSect="008332DF">
      <w:footerReference w:type="default" r:id="rId91"/>
      <w:pgSz w:w="12240" w:h="15840" w:code="1"/>
      <w:pgMar w:top="1417" w:right="1701" w:bottom="1417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810AC" w:rsidRDefault="007810AC" w:rsidP="003661A5">
      <w:pPr>
        <w:spacing w:after="0" w:line="240" w:lineRule="auto"/>
      </w:pPr>
      <w:r>
        <w:separator/>
      </w:r>
    </w:p>
  </w:endnote>
  <w:endnote w:type="continuationSeparator" w:id="1">
    <w:p w:rsidR="007810AC" w:rsidRDefault="007810AC" w:rsidP="003661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1538123"/>
      <w:docPartObj>
        <w:docPartGallery w:val="Page Numbers (Bottom of Page)"/>
        <w:docPartUnique/>
      </w:docPartObj>
    </w:sdtPr>
    <w:sdtContent>
      <w:p w:rsidR="003661A5" w:rsidRDefault="003661A5">
        <w:pPr>
          <w:pStyle w:val="Piedepgina"/>
          <w:jc w:val="right"/>
        </w:pPr>
        <w:fldSimple w:instr=" PAGE   \* MERGEFORMAT ">
          <w:r>
            <w:rPr>
              <w:noProof/>
            </w:rPr>
            <w:t>54</w:t>
          </w:r>
        </w:fldSimple>
      </w:p>
    </w:sdtContent>
  </w:sdt>
  <w:p w:rsidR="003661A5" w:rsidRDefault="003661A5">
    <w:pPr>
      <w:pStyle w:val="Piedepgin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810AC" w:rsidRDefault="007810AC" w:rsidP="003661A5">
      <w:pPr>
        <w:spacing w:after="0" w:line="240" w:lineRule="auto"/>
      </w:pPr>
      <w:r>
        <w:separator/>
      </w:r>
    </w:p>
  </w:footnote>
  <w:footnote w:type="continuationSeparator" w:id="1">
    <w:p w:rsidR="007810AC" w:rsidRDefault="007810AC" w:rsidP="003661A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5E3280"/>
    <w:multiLevelType w:val="hybridMultilevel"/>
    <w:tmpl w:val="2A4E560E"/>
    <w:lvl w:ilvl="0" w:tplc="180A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180A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180A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180A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180A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180A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180A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180A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180A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">
    <w:nsid w:val="0EE93587"/>
    <w:multiLevelType w:val="hybridMultilevel"/>
    <w:tmpl w:val="B3DC8034"/>
    <w:lvl w:ilvl="0" w:tplc="180A000F">
      <w:start w:val="1"/>
      <w:numFmt w:val="decimal"/>
      <w:lvlText w:val="%1."/>
      <w:lvlJc w:val="left"/>
      <w:pPr>
        <w:ind w:left="720" w:hanging="360"/>
      </w:pPr>
    </w:lvl>
    <w:lvl w:ilvl="1" w:tplc="180A0019" w:tentative="1">
      <w:start w:val="1"/>
      <w:numFmt w:val="lowerLetter"/>
      <w:lvlText w:val="%2."/>
      <w:lvlJc w:val="left"/>
      <w:pPr>
        <w:ind w:left="1440" w:hanging="360"/>
      </w:pPr>
    </w:lvl>
    <w:lvl w:ilvl="2" w:tplc="180A001B" w:tentative="1">
      <w:start w:val="1"/>
      <w:numFmt w:val="lowerRoman"/>
      <w:lvlText w:val="%3."/>
      <w:lvlJc w:val="right"/>
      <w:pPr>
        <w:ind w:left="2160" w:hanging="180"/>
      </w:pPr>
    </w:lvl>
    <w:lvl w:ilvl="3" w:tplc="180A000F" w:tentative="1">
      <w:start w:val="1"/>
      <w:numFmt w:val="decimal"/>
      <w:lvlText w:val="%4."/>
      <w:lvlJc w:val="left"/>
      <w:pPr>
        <w:ind w:left="2880" w:hanging="360"/>
      </w:pPr>
    </w:lvl>
    <w:lvl w:ilvl="4" w:tplc="180A0019" w:tentative="1">
      <w:start w:val="1"/>
      <w:numFmt w:val="lowerLetter"/>
      <w:lvlText w:val="%5."/>
      <w:lvlJc w:val="left"/>
      <w:pPr>
        <w:ind w:left="3600" w:hanging="360"/>
      </w:pPr>
    </w:lvl>
    <w:lvl w:ilvl="5" w:tplc="180A001B" w:tentative="1">
      <w:start w:val="1"/>
      <w:numFmt w:val="lowerRoman"/>
      <w:lvlText w:val="%6."/>
      <w:lvlJc w:val="right"/>
      <w:pPr>
        <w:ind w:left="4320" w:hanging="180"/>
      </w:pPr>
    </w:lvl>
    <w:lvl w:ilvl="6" w:tplc="180A000F" w:tentative="1">
      <w:start w:val="1"/>
      <w:numFmt w:val="decimal"/>
      <w:lvlText w:val="%7."/>
      <w:lvlJc w:val="left"/>
      <w:pPr>
        <w:ind w:left="5040" w:hanging="360"/>
      </w:pPr>
    </w:lvl>
    <w:lvl w:ilvl="7" w:tplc="180A0019" w:tentative="1">
      <w:start w:val="1"/>
      <w:numFmt w:val="lowerLetter"/>
      <w:lvlText w:val="%8."/>
      <w:lvlJc w:val="left"/>
      <w:pPr>
        <w:ind w:left="5760" w:hanging="360"/>
      </w:pPr>
    </w:lvl>
    <w:lvl w:ilvl="8" w:tplc="1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0D1E58"/>
    <w:multiLevelType w:val="hybridMultilevel"/>
    <w:tmpl w:val="B3DC8034"/>
    <w:lvl w:ilvl="0" w:tplc="180A000F">
      <w:start w:val="1"/>
      <w:numFmt w:val="decimal"/>
      <w:lvlText w:val="%1."/>
      <w:lvlJc w:val="left"/>
      <w:pPr>
        <w:ind w:left="720" w:hanging="360"/>
      </w:pPr>
    </w:lvl>
    <w:lvl w:ilvl="1" w:tplc="180A0019" w:tentative="1">
      <w:start w:val="1"/>
      <w:numFmt w:val="lowerLetter"/>
      <w:lvlText w:val="%2."/>
      <w:lvlJc w:val="left"/>
      <w:pPr>
        <w:ind w:left="1440" w:hanging="360"/>
      </w:pPr>
    </w:lvl>
    <w:lvl w:ilvl="2" w:tplc="180A001B" w:tentative="1">
      <w:start w:val="1"/>
      <w:numFmt w:val="lowerRoman"/>
      <w:lvlText w:val="%3."/>
      <w:lvlJc w:val="right"/>
      <w:pPr>
        <w:ind w:left="2160" w:hanging="180"/>
      </w:pPr>
    </w:lvl>
    <w:lvl w:ilvl="3" w:tplc="180A000F" w:tentative="1">
      <w:start w:val="1"/>
      <w:numFmt w:val="decimal"/>
      <w:lvlText w:val="%4."/>
      <w:lvlJc w:val="left"/>
      <w:pPr>
        <w:ind w:left="2880" w:hanging="360"/>
      </w:pPr>
    </w:lvl>
    <w:lvl w:ilvl="4" w:tplc="180A0019" w:tentative="1">
      <w:start w:val="1"/>
      <w:numFmt w:val="lowerLetter"/>
      <w:lvlText w:val="%5."/>
      <w:lvlJc w:val="left"/>
      <w:pPr>
        <w:ind w:left="3600" w:hanging="360"/>
      </w:pPr>
    </w:lvl>
    <w:lvl w:ilvl="5" w:tplc="180A001B" w:tentative="1">
      <w:start w:val="1"/>
      <w:numFmt w:val="lowerRoman"/>
      <w:lvlText w:val="%6."/>
      <w:lvlJc w:val="right"/>
      <w:pPr>
        <w:ind w:left="4320" w:hanging="180"/>
      </w:pPr>
    </w:lvl>
    <w:lvl w:ilvl="6" w:tplc="180A000F" w:tentative="1">
      <w:start w:val="1"/>
      <w:numFmt w:val="decimal"/>
      <w:lvlText w:val="%7."/>
      <w:lvlJc w:val="left"/>
      <w:pPr>
        <w:ind w:left="5040" w:hanging="360"/>
      </w:pPr>
    </w:lvl>
    <w:lvl w:ilvl="7" w:tplc="180A0019" w:tentative="1">
      <w:start w:val="1"/>
      <w:numFmt w:val="lowerLetter"/>
      <w:lvlText w:val="%8."/>
      <w:lvlJc w:val="left"/>
      <w:pPr>
        <w:ind w:left="5760" w:hanging="360"/>
      </w:pPr>
    </w:lvl>
    <w:lvl w:ilvl="8" w:tplc="1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B802AA"/>
    <w:multiLevelType w:val="hybridMultilevel"/>
    <w:tmpl w:val="B3DC8034"/>
    <w:lvl w:ilvl="0" w:tplc="180A000F">
      <w:start w:val="1"/>
      <w:numFmt w:val="decimal"/>
      <w:lvlText w:val="%1."/>
      <w:lvlJc w:val="left"/>
      <w:pPr>
        <w:ind w:left="720" w:hanging="360"/>
      </w:pPr>
    </w:lvl>
    <w:lvl w:ilvl="1" w:tplc="180A0019" w:tentative="1">
      <w:start w:val="1"/>
      <w:numFmt w:val="lowerLetter"/>
      <w:lvlText w:val="%2."/>
      <w:lvlJc w:val="left"/>
      <w:pPr>
        <w:ind w:left="1440" w:hanging="360"/>
      </w:pPr>
    </w:lvl>
    <w:lvl w:ilvl="2" w:tplc="180A001B" w:tentative="1">
      <w:start w:val="1"/>
      <w:numFmt w:val="lowerRoman"/>
      <w:lvlText w:val="%3."/>
      <w:lvlJc w:val="right"/>
      <w:pPr>
        <w:ind w:left="2160" w:hanging="180"/>
      </w:pPr>
    </w:lvl>
    <w:lvl w:ilvl="3" w:tplc="180A000F" w:tentative="1">
      <w:start w:val="1"/>
      <w:numFmt w:val="decimal"/>
      <w:lvlText w:val="%4."/>
      <w:lvlJc w:val="left"/>
      <w:pPr>
        <w:ind w:left="2880" w:hanging="360"/>
      </w:pPr>
    </w:lvl>
    <w:lvl w:ilvl="4" w:tplc="180A0019" w:tentative="1">
      <w:start w:val="1"/>
      <w:numFmt w:val="lowerLetter"/>
      <w:lvlText w:val="%5."/>
      <w:lvlJc w:val="left"/>
      <w:pPr>
        <w:ind w:left="3600" w:hanging="360"/>
      </w:pPr>
    </w:lvl>
    <w:lvl w:ilvl="5" w:tplc="180A001B" w:tentative="1">
      <w:start w:val="1"/>
      <w:numFmt w:val="lowerRoman"/>
      <w:lvlText w:val="%6."/>
      <w:lvlJc w:val="right"/>
      <w:pPr>
        <w:ind w:left="4320" w:hanging="180"/>
      </w:pPr>
    </w:lvl>
    <w:lvl w:ilvl="6" w:tplc="180A000F" w:tentative="1">
      <w:start w:val="1"/>
      <w:numFmt w:val="decimal"/>
      <w:lvlText w:val="%7."/>
      <w:lvlJc w:val="left"/>
      <w:pPr>
        <w:ind w:left="5040" w:hanging="360"/>
      </w:pPr>
    </w:lvl>
    <w:lvl w:ilvl="7" w:tplc="180A0019" w:tentative="1">
      <w:start w:val="1"/>
      <w:numFmt w:val="lowerLetter"/>
      <w:lvlText w:val="%8."/>
      <w:lvlJc w:val="left"/>
      <w:pPr>
        <w:ind w:left="5760" w:hanging="360"/>
      </w:pPr>
    </w:lvl>
    <w:lvl w:ilvl="8" w:tplc="1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A7A6848"/>
    <w:multiLevelType w:val="hybridMultilevel"/>
    <w:tmpl w:val="E17850FE"/>
    <w:lvl w:ilvl="0" w:tplc="1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20307ADF"/>
    <w:multiLevelType w:val="multilevel"/>
    <w:tmpl w:val="9E56E38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6">
    <w:nsid w:val="23401A05"/>
    <w:multiLevelType w:val="hybridMultilevel"/>
    <w:tmpl w:val="F59E6F24"/>
    <w:lvl w:ilvl="0" w:tplc="3FBC89B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9F454B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FDA701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CE85CA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F2E7B7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2AE960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BCE8AF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872216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312706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>
    <w:nsid w:val="23D85C13"/>
    <w:multiLevelType w:val="hybridMultilevel"/>
    <w:tmpl w:val="B3DC8034"/>
    <w:lvl w:ilvl="0" w:tplc="180A000F">
      <w:start w:val="1"/>
      <w:numFmt w:val="decimal"/>
      <w:lvlText w:val="%1."/>
      <w:lvlJc w:val="left"/>
      <w:pPr>
        <w:ind w:left="720" w:hanging="360"/>
      </w:pPr>
    </w:lvl>
    <w:lvl w:ilvl="1" w:tplc="180A0019" w:tentative="1">
      <w:start w:val="1"/>
      <w:numFmt w:val="lowerLetter"/>
      <w:lvlText w:val="%2."/>
      <w:lvlJc w:val="left"/>
      <w:pPr>
        <w:ind w:left="1440" w:hanging="360"/>
      </w:pPr>
    </w:lvl>
    <w:lvl w:ilvl="2" w:tplc="180A001B" w:tentative="1">
      <w:start w:val="1"/>
      <w:numFmt w:val="lowerRoman"/>
      <w:lvlText w:val="%3."/>
      <w:lvlJc w:val="right"/>
      <w:pPr>
        <w:ind w:left="2160" w:hanging="180"/>
      </w:pPr>
    </w:lvl>
    <w:lvl w:ilvl="3" w:tplc="180A000F" w:tentative="1">
      <w:start w:val="1"/>
      <w:numFmt w:val="decimal"/>
      <w:lvlText w:val="%4."/>
      <w:lvlJc w:val="left"/>
      <w:pPr>
        <w:ind w:left="2880" w:hanging="360"/>
      </w:pPr>
    </w:lvl>
    <w:lvl w:ilvl="4" w:tplc="180A0019" w:tentative="1">
      <w:start w:val="1"/>
      <w:numFmt w:val="lowerLetter"/>
      <w:lvlText w:val="%5."/>
      <w:lvlJc w:val="left"/>
      <w:pPr>
        <w:ind w:left="3600" w:hanging="360"/>
      </w:pPr>
    </w:lvl>
    <w:lvl w:ilvl="5" w:tplc="180A001B" w:tentative="1">
      <w:start w:val="1"/>
      <w:numFmt w:val="lowerRoman"/>
      <w:lvlText w:val="%6."/>
      <w:lvlJc w:val="right"/>
      <w:pPr>
        <w:ind w:left="4320" w:hanging="180"/>
      </w:pPr>
    </w:lvl>
    <w:lvl w:ilvl="6" w:tplc="180A000F" w:tentative="1">
      <w:start w:val="1"/>
      <w:numFmt w:val="decimal"/>
      <w:lvlText w:val="%7."/>
      <w:lvlJc w:val="left"/>
      <w:pPr>
        <w:ind w:left="5040" w:hanging="360"/>
      </w:pPr>
    </w:lvl>
    <w:lvl w:ilvl="7" w:tplc="180A0019" w:tentative="1">
      <w:start w:val="1"/>
      <w:numFmt w:val="lowerLetter"/>
      <w:lvlText w:val="%8."/>
      <w:lvlJc w:val="left"/>
      <w:pPr>
        <w:ind w:left="5760" w:hanging="360"/>
      </w:pPr>
    </w:lvl>
    <w:lvl w:ilvl="8" w:tplc="1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4993941"/>
    <w:multiLevelType w:val="hybridMultilevel"/>
    <w:tmpl w:val="760639F2"/>
    <w:lvl w:ilvl="0" w:tplc="0C0A0001">
      <w:start w:val="1"/>
      <w:numFmt w:val="bullet"/>
      <w:lvlText w:val=""/>
      <w:lvlJc w:val="left"/>
      <w:pPr>
        <w:ind w:left="1421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41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61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1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1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1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1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1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1" w:hanging="360"/>
      </w:pPr>
      <w:rPr>
        <w:rFonts w:ascii="Wingdings" w:hAnsi="Wingdings" w:hint="default"/>
      </w:rPr>
    </w:lvl>
  </w:abstractNum>
  <w:abstractNum w:abstractNumId="9">
    <w:nsid w:val="35AA6E56"/>
    <w:multiLevelType w:val="multilevel"/>
    <w:tmpl w:val="4BC086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8555677"/>
    <w:multiLevelType w:val="hybridMultilevel"/>
    <w:tmpl w:val="B3DC8034"/>
    <w:lvl w:ilvl="0" w:tplc="180A000F">
      <w:start w:val="1"/>
      <w:numFmt w:val="decimal"/>
      <w:lvlText w:val="%1."/>
      <w:lvlJc w:val="left"/>
      <w:pPr>
        <w:ind w:left="720" w:hanging="360"/>
      </w:pPr>
    </w:lvl>
    <w:lvl w:ilvl="1" w:tplc="180A0019" w:tentative="1">
      <w:start w:val="1"/>
      <w:numFmt w:val="lowerLetter"/>
      <w:lvlText w:val="%2."/>
      <w:lvlJc w:val="left"/>
      <w:pPr>
        <w:ind w:left="1440" w:hanging="360"/>
      </w:pPr>
    </w:lvl>
    <w:lvl w:ilvl="2" w:tplc="180A001B" w:tentative="1">
      <w:start w:val="1"/>
      <w:numFmt w:val="lowerRoman"/>
      <w:lvlText w:val="%3."/>
      <w:lvlJc w:val="right"/>
      <w:pPr>
        <w:ind w:left="2160" w:hanging="180"/>
      </w:pPr>
    </w:lvl>
    <w:lvl w:ilvl="3" w:tplc="180A000F" w:tentative="1">
      <w:start w:val="1"/>
      <w:numFmt w:val="decimal"/>
      <w:lvlText w:val="%4."/>
      <w:lvlJc w:val="left"/>
      <w:pPr>
        <w:ind w:left="2880" w:hanging="360"/>
      </w:pPr>
    </w:lvl>
    <w:lvl w:ilvl="4" w:tplc="180A0019" w:tentative="1">
      <w:start w:val="1"/>
      <w:numFmt w:val="lowerLetter"/>
      <w:lvlText w:val="%5."/>
      <w:lvlJc w:val="left"/>
      <w:pPr>
        <w:ind w:left="3600" w:hanging="360"/>
      </w:pPr>
    </w:lvl>
    <w:lvl w:ilvl="5" w:tplc="180A001B" w:tentative="1">
      <w:start w:val="1"/>
      <w:numFmt w:val="lowerRoman"/>
      <w:lvlText w:val="%6."/>
      <w:lvlJc w:val="right"/>
      <w:pPr>
        <w:ind w:left="4320" w:hanging="180"/>
      </w:pPr>
    </w:lvl>
    <w:lvl w:ilvl="6" w:tplc="180A000F" w:tentative="1">
      <w:start w:val="1"/>
      <w:numFmt w:val="decimal"/>
      <w:lvlText w:val="%7."/>
      <w:lvlJc w:val="left"/>
      <w:pPr>
        <w:ind w:left="5040" w:hanging="360"/>
      </w:pPr>
    </w:lvl>
    <w:lvl w:ilvl="7" w:tplc="180A0019" w:tentative="1">
      <w:start w:val="1"/>
      <w:numFmt w:val="lowerLetter"/>
      <w:lvlText w:val="%8."/>
      <w:lvlJc w:val="left"/>
      <w:pPr>
        <w:ind w:left="5760" w:hanging="360"/>
      </w:pPr>
    </w:lvl>
    <w:lvl w:ilvl="8" w:tplc="1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9363958"/>
    <w:multiLevelType w:val="hybridMultilevel"/>
    <w:tmpl w:val="5EBCCB88"/>
    <w:lvl w:ilvl="0" w:tplc="18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180A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180A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18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18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18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18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18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18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2">
    <w:nsid w:val="59BE073B"/>
    <w:multiLevelType w:val="hybridMultilevel"/>
    <w:tmpl w:val="B3DC8034"/>
    <w:lvl w:ilvl="0" w:tplc="180A000F">
      <w:start w:val="1"/>
      <w:numFmt w:val="decimal"/>
      <w:lvlText w:val="%1."/>
      <w:lvlJc w:val="left"/>
      <w:pPr>
        <w:ind w:left="720" w:hanging="360"/>
      </w:pPr>
    </w:lvl>
    <w:lvl w:ilvl="1" w:tplc="180A0019" w:tentative="1">
      <w:start w:val="1"/>
      <w:numFmt w:val="lowerLetter"/>
      <w:lvlText w:val="%2."/>
      <w:lvlJc w:val="left"/>
      <w:pPr>
        <w:ind w:left="1440" w:hanging="360"/>
      </w:pPr>
    </w:lvl>
    <w:lvl w:ilvl="2" w:tplc="180A001B" w:tentative="1">
      <w:start w:val="1"/>
      <w:numFmt w:val="lowerRoman"/>
      <w:lvlText w:val="%3."/>
      <w:lvlJc w:val="right"/>
      <w:pPr>
        <w:ind w:left="2160" w:hanging="180"/>
      </w:pPr>
    </w:lvl>
    <w:lvl w:ilvl="3" w:tplc="180A000F" w:tentative="1">
      <w:start w:val="1"/>
      <w:numFmt w:val="decimal"/>
      <w:lvlText w:val="%4."/>
      <w:lvlJc w:val="left"/>
      <w:pPr>
        <w:ind w:left="2880" w:hanging="360"/>
      </w:pPr>
    </w:lvl>
    <w:lvl w:ilvl="4" w:tplc="180A0019" w:tentative="1">
      <w:start w:val="1"/>
      <w:numFmt w:val="lowerLetter"/>
      <w:lvlText w:val="%5."/>
      <w:lvlJc w:val="left"/>
      <w:pPr>
        <w:ind w:left="3600" w:hanging="360"/>
      </w:pPr>
    </w:lvl>
    <w:lvl w:ilvl="5" w:tplc="180A001B" w:tentative="1">
      <w:start w:val="1"/>
      <w:numFmt w:val="lowerRoman"/>
      <w:lvlText w:val="%6."/>
      <w:lvlJc w:val="right"/>
      <w:pPr>
        <w:ind w:left="4320" w:hanging="180"/>
      </w:pPr>
    </w:lvl>
    <w:lvl w:ilvl="6" w:tplc="180A000F" w:tentative="1">
      <w:start w:val="1"/>
      <w:numFmt w:val="decimal"/>
      <w:lvlText w:val="%7."/>
      <w:lvlJc w:val="left"/>
      <w:pPr>
        <w:ind w:left="5040" w:hanging="360"/>
      </w:pPr>
    </w:lvl>
    <w:lvl w:ilvl="7" w:tplc="180A0019" w:tentative="1">
      <w:start w:val="1"/>
      <w:numFmt w:val="lowerLetter"/>
      <w:lvlText w:val="%8."/>
      <w:lvlJc w:val="left"/>
      <w:pPr>
        <w:ind w:left="5760" w:hanging="360"/>
      </w:pPr>
    </w:lvl>
    <w:lvl w:ilvl="8" w:tplc="1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AC27F18"/>
    <w:multiLevelType w:val="hybridMultilevel"/>
    <w:tmpl w:val="B3DC8034"/>
    <w:lvl w:ilvl="0" w:tplc="180A000F">
      <w:start w:val="1"/>
      <w:numFmt w:val="decimal"/>
      <w:lvlText w:val="%1."/>
      <w:lvlJc w:val="left"/>
      <w:pPr>
        <w:ind w:left="720" w:hanging="360"/>
      </w:pPr>
    </w:lvl>
    <w:lvl w:ilvl="1" w:tplc="180A0019" w:tentative="1">
      <w:start w:val="1"/>
      <w:numFmt w:val="lowerLetter"/>
      <w:lvlText w:val="%2."/>
      <w:lvlJc w:val="left"/>
      <w:pPr>
        <w:ind w:left="1440" w:hanging="360"/>
      </w:pPr>
    </w:lvl>
    <w:lvl w:ilvl="2" w:tplc="180A001B" w:tentative="1">
      <w:start w:val="1"/>
      <w:numFmt w:val="lowerRoman"/>
      <w:lvlText w:val="%3."/>
      <w:lvlJc w:val="right"/>
      <w:pPr>
        <w:ind w:left="2160" w:hanging="180"/>
      </w:pPr>
    </w:lvl>
    <w:lvl w:ilvl="3" w:tplc="180A000F" w:tentative="1">
      <w:start w:val="1"/>
      <w:numFmt w:val="decimal"/>
      <w:lvlText w:val="%4."/>
      <w:lvlJc w:val="left"/>
      <w:pPr>
        <w:ind w:left="2880" w:hanging="360"/>
      </w:pPr>
    </w:lvl>
    <w:lvl w:ilvl="4" w:tplc="180A0019" w:tentative="1">
      <w:start w:val="1"/>
      <w:numFmt w:val="lowerLetter"/>
      <w:lvlText w:val="%5."/>
      <w:lvlJc w:val="left"/>
      <w:pPr>
        <w:ind w:left="3600" w:hanging="360"/>
      </w:pPr>
    </w:lvl>
    <w:lvl w:ilvl="5" w:tplc="180A001B" w:tentative="1">
      <w:start w:val="1"/>
      <w:numFmt w:val="lowerRoman"/>
      <w:lvlText w:val="%6."/>
      <w:lvlJc w:val="right"/>
      <w:pPr>
        <w:ind w:left="4320" w:hanging="180"/>
      </w:pPr>
    </w:lvl>
    <w:lvl w:ilvl="6" w:tplc="180A000F" w:tentative="1">
      <w:start w:val="1"/>
      <w:numFmt w:val="decimal"/>
      <w:lvlText w:val="%7."/>
      <w:lvlJc w:val="left"/>
      <w:pPr>
        <w:ind w:left="5040" w:hanging="360"/>
      </w:pPr>
    </w:lvl>
    <w:lvl w:ilvl="7" w:tplc="180A0019" w:tentative="1">
      <w:start w:val="1"/>
      <w:numFmt w:val="lowerLetter"/>
      <w:lvlText w:val="%8."/>
      <w:lvlJc w:val="left"/>
      <w:pPr>
        <w:ind w:left="5760" w:hanging="360"/>
      </w:pPr>
    </w:lvl>
    <w:lvl w:ilvl="8" w:tplc="1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AF1234C"/>
    <w:multiLevelType w:val="hybridMultilevel"/>
    <w:tmpl w:val="9A38068C"/>
    <w:lvl w:ilvl="0" w:tplc="1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B2C7250"/>
    <w:multiLevelType w:val="multilevel"/>
    <w:tmpl w:val="89D088FA"/>
    <w:lvl w:ilvl="0">
      <w:start w:val="2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6">
    <w:nsid w:val="5F395F0A"/>
    <w:multiLevelType w:val="hybridMultilevel"/>
    <w:tmpl w:val="A836BDEC"/>
    <w:lvl w:ilvl="0" w:tplc="180A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180A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180A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180A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180A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180A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180A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180A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180A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7">
    <w:nsid w:val="5FC97754"/>
    <w:multiLevelType w:val="hybridMultilevel"/>
    <w:tmpl w:val="B3DC8034"/>
    <w:lvl w:ilvl="0" w:tplc="180A000F">
      <w:start w:val="1"/>
      <w:numFmt w:val="decimal"/>
      <w:lvlText w:val="%1."/>
      <w:lvlJc w:val="left"/>
      <w:pPr>
        <w:ind w:left="720" w:hanging="360"/>
      </w:pPr>
    </w:lvl>
    <w:lvl w:ilvl="1" w:tplc="180A0019" w:tentative="1">
      <w:start w:val="1"/>
      <w:numFmt w:val="lowerLetter"/>
      <w:lvlText w:val="%2."/>
      <w:lvlJc w:val="left"/>
      <w:pPr>
        <w:ind w:left="1440" w:hanging="360"/>
      </w:pPr>
    </w:lvl>
    <w:lvl w:ilvl="2" w:tplc="180A001B" w:tentative="1">
      <w:start w:val="1"/>
      <w:numFmt w:val="lowerRoman"/>
      <w:lvlText w:val="%3."/>
      <w:lvlJc w:val="right"/>
      <w:pPr>
        <w:ind w:left="2160" w:hanging="180"/>
      </w:pPr>
    </w:lvl>
    <w:lvl w:ilvl="3" w:tplc="180A000F" w:tentative="1">
      <w:start w:val="1"/>
      <w:numFmt w:val="decimal"/>
      <w:lvlText w:val="%4."/>
      <w:lvlJc w:val="left"/>
      <w:pPr>
        <w:ind w:left="2880" w:hanging="360"/>
      </w:pPr>
    </w:lvl>
    <w:lvl w:ilvl="4" w:tplc="180A0019" w:tentative="1">
      <w:start w:val="1"/>
      <w:numFmt w:val="lowerLetter"/>
      <w:lvlText w:val="%5."/>
      <w:lvlJc w:val="left"/>
      <w:pPr>
        <w:ind w:left="3600" w:hanging="360"/>
      </w:pPr>
    </w:lvl>
    <w:lvl w:ilvl="5" w:tplc="180A001B" w:tentative="1">
      <w:start w:val="1"/>
      <w:numFmt w:val="lowerRoman"/>
      <w:lvlText w:val="%6."/>
      <w:lvlJc w:val="right"/>
      <w:pPr>
        <w:ind w:left="4320" w:hanging="180"/>
      </w:pPr>
    </w:lvl>
    <w:lvl w:ilvl="6" w:tplc="180A000F" w:tentative="1">
      <w:start w:val="1"/>
      <w:numFmt w:val="decimal"/>
      <w:lvlText w:val="%7."/>
      <w:lvlJc w:val="left"/>
      <w:pPr>
        <w:ind w:left="5040" w:hanging="360"/>
      </w:pPr>
    </w:lvl>
    <w:lvl w:ilvl="7" w:tplc="180A0019" w:tentative="1">
      <w:start w:val="1"/>
      <w:numFmt w:val="lowerLetter"/>
      <w:lvlText w:val="%8."/>
      <w:lvlJc w:val="left"/>
      <w:pPr>
        <w:ind w:left="5760" w:hanging="360"/>
      </w:pPr>
    </w:lvl>
    <w:lvl w:ilvl="8" w:tplc="1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58B5704"/>
    <w:multiLevelType w:val="multilevel"/>
    <w:tmpl w:val="9E56E38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9">
    <w:nsid w:val="6DB75E50"/>
    <w:multiLevelType w:val="multilevel"/>
    <w:tmpl w:val="9E56E38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num w:numId="1">
    <w:abstractNumId w:val="2"/>
  </w:num>
  <w:num w:numId="2">
    <w:abstractNumId w:val="14"/>
  </w:num>
  <w:num w:numId="3">
    <w:abstractNumId w:val="6"/>
  </w:num>
  <w:num w:numId="4">
    <w:abstractNumId w:val="18"/>
  </w:num>
  <w:num w:numId="5">
    <w:abstractNumId w:val="4"/>
  </w:num>
  <w:num w:numId="6">
    <w:abstractNumId w:val="15"/>
  </w:num>
  <w:num w:numId="7">
    <w:abstractNumId w:val="8"/>
  </w:num>
  <w:num w:numId="8">
    <w:abstractNumId w:val="11"/>
  </w:num>
  <w:num w:numId="9">
    <w:abstractNumId w:val="9"/>
  </w:num>
  <w:num w:numId="10">
    <w:abstractNumId w:val="0"/>
  </w:num>
  <w:num w:numId="11">
    <w:abstractNumId w:val="19"/>
  </w:num>
  <w:num w:numId="12">
    <w:abstractNumId w:val="16"/>
  </w:num>
  <w:num w:numId="13">
    <w:abstractNumId w:val="17"/>
  </w:num>
  <w:num w:numId="14">
    <w:abstractNumId w:val="3"/>
  </w:num>
  <w:num w:numId="15">
    <w:abstractNumId w:val="1"/>
  </w:num>
  <w:num w:numId="16">
    <w:abstractNumId w:val="7"/>
  </w:num>
  <w:num w:numId="17">
    <w:abstractNumId w:val="5"/>
  </w:num>
  <w:num w:numId="18">
    <w:abstractNumId w:val="13"/>
  </w:num>
  <w:num w:numId="19">
    <w:abstractNumId w:val="10"/>
  </w:num>
  <w:num w:numId="20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defaultTabStop w:val="708"/>
  <w:hyphenationZone w:val="425"/>
  <w:drawingGridHorizontalSpacing w:val="11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661A5"/>
    <w:rsid w:val="00015DDC"/>
    <w:rsid w:val="003661A5"/>
    <w:rsid w:val="003E11CD"/>
    <w:rsid w:val="004320F0"/>
    <w:rsid w:val="00733547"/>
    <w:rsid w:val="007810AC"/>
    <w:rsid w:val="008332DF"/>
    <w:rsid w:val="00B1282F"/>
    <w:rsid w:val="00FE280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P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P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661A5"/>
    <w:rPr>
      <w:rFonts w:ascii="Arial" w:eastAsia="Calibri" w:hAnsi="Arial" w:cs="Arial"/>
      <w:sz w:val="24"/>
      <w:szCs w:val="24"/>
    </w:rPr>
  </w:style>
  <w:style w:type="paragraph" w:styleId="Ttulo2">
    <w:name w:val="heading 2"/>
    <w:basedOn w:val="Normal"/>
    <w:link w:val="Ttulo2Car"/>
    <w:uiPriority w:val="9"/>
    <w:qFormat/>
    <w:rsid w:val="003661A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2Car">
    <w:name w:val="Título 2 Car"/>
    <w:basedOn w:val="Fuentedeprrafopredeter"/>
    <w:link w:val="Ttulo2"/>
    <w:uiPriority w:val="9"/>
    <w:rsid w:val="003661A5"/>
    <w:rPr>
      <w:rFonts w:ascii="Times New Roman" w:eastAsia="Times New Roman" w:hAnsi="Times New Roman" w:cs="Times New Roman"/>
      <w:b/>
      <w:bCs/>
      <w:sz w:val="36"/>
      <w:szCs w:val="36"/>
      <w:lang/>
    </w:rPr>
  </w:style>
  <w:style w:type="table" w:styleId="Tablaconcuadrcula">
    <w:name w:val="Table Grid"/>
    <w:basedOn w:val="Tablanormal"/>
    <w:uiPriority w:val="59"/>
    <w:rsid w:val="003661A5"/>
    <w:pPr>
      <w:spacing w:after="0" w:line="240" w:lineRule="auto"/>
    </w:pPr>
    <w:rPr>
      <w:rFonts w:ascii="Arial" w:eastAsia="Calibri" w:hAnsi="Arial" w:cs="Arial"/>
      <w:sz w:val="20"/>
      <w:szCs w:val="20"/>
      <w:lang w:eastAsia="es-P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3661A5"/>
    <w:pPr>
      <w:spacing w:after="0" w:line="240" w:lineRule="auto"/>
    </w:pPr>
    <w:rPr>
      <w:rFonts w:ascii="Tahoma" w:hAnsi="Tahoma" w:cs="Times New Roman"/>
      <w:sz w:val="16"/>
      <w:szCs w:val="16"/>
      <w:lang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661A5"/>
    <w:rPr>
      <w:rFonts w:ascii="Tahoma" w:eastAsia="Calibri" w:hAnsi="Tahoma" w:cs="Times New Roman"/>
      <w:sz w:val="16"/>
      <w:szCs w:val="16"/>
      <w:lang/>
    </w:rPr>
  </w:style>
  <w:style w:type="paragraph" w:styleId="Prrafodelista">
    <w:name w:val="List Paragraph"/>
    <w:basedOn w:val="Normal"/>
    <w:uiPriority w:val="34"/>
    <w:qFormat/>
    <w:rsid w:val="003661A5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semiHidden/>
    <w:unhideWhenUsed/>
    <w:rsid w:val="003661A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3661A5"/>
    <w:rPr>
      <w:rFonts w:ascii="Arial" w:eastAsia="Calibri" w:hAnsi="Arial" w:cs="Arial"/>
      <w:sz w:val="24"/>
      <w:szCs w:val="24"/>
    </w:rPr>
  </w:style>
  <w:style w:type="paragraph" w:styleId="Piedepgina">
    <w:name w:val="footer"/>
    <w:basedOn w:val="Normal"/>
    <w:link w:val="PiedepginaCar"/>
    <w:uiPriority w:val="99"/>
    <w:unhideWhenUsed/>
    <w:rsid w:val="003661A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661A5"/>
    <w:rPr>
      <w:rFonts w:ascii="Arial" w:eastAsia="Calibri" w:hAnsi="Arial" w:cs="Arial"/>
      <w:sz w:val="24"/>
      <w:szCs w:val="24"/>
    </w:rPr>
  </w:style>
  <w:style w:type="paragraph" w:styleId="Textosinformato">
    <w:name w:val="Plain Text"/>
    <w:basedOn w:val="Normal"/>
    <w:link w:val="TextosinformatoCar"/>
    <w:uiPriority w:val="99"/>
    <w:unhideWhenUsed/>
    <w:rsid w:val="003661A5"/>
    <w:pPr>
      <w:spacing w:after="0" w:line="240" w:lineRule="auto"/>
    </w:pPr>
    <w:rPr>
      <w:rFonts w:ascii="Consolas" w:hAnsi="Consolas" w:cs="Times New Roman"/>
      <w:sz w:val="21"/>
      <w:szCs w:val="21"/>
    </w:rPr>
  </w:style>
  <w:style w:type="character" w:customStyle="1" w:styleId="TextosinformatoCar">
    <w:name w:val="Texto sin formato Car"/>
    <w:basedOn w:val="Fuentedeprrafopredeter"/>
    <w:link w:val="Textosinformato"/>
    <w:uiPriority w:val="99"/>
    <w:rsid w:val="003661A5"/>
    <w:rPr>
      <w:rFonts w:ascii="Consolas" w:eastAsia="Calibri" w:hAnsi="Consolas" w:cs="Times New Roman"/>
      <w:sz w:val="21"/>
      <w:szCs w:val="21"/>
    </w:rPr>
  </w:style>
  <w:style w:type="paragraph" w:customStyle="1" w:styleId="Default">
    <w:name w:val="Default"/>
    <w:rsid w:val="003661A5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  <w:lang w:eastAsia="es-PA"/>
    </w:rPr>
  </w:style>
  <w:style w:type="paragraph" w:customStyle="1" w:styleId="mce">
    <w:name w:val="mce"/>
    <w:basedOn w:val="Normal"/>
    <w:rsid w:val="003661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es-PA"/>
    </w:rPr>
  </w:style>
  <w:style w:type="character" w:styleId="Textoennegrita">
    <w:name w:val="Strong"/>
    <w:uiPriority w:val="22"/>
    <w:qFormat/>
    <w:rsid w:val="003661A5"/>
    <w:rPr>
      <w:b/>
      <w:bCs/>
    </w:rPr>
  </w:style>
  <w:style w:type="character" w:customStyle="1" w:styleId="apple-converted-space">
    <w:name w:val="apple-converted-space"/>
    <w:basedOn w:val="Fuentedeprrafopredeter"/>
    <w:rsid w:val="003661A5"/>
  </w:style>
  <w:style w:type="character" w:styleId="Hipervnculo">
    <w:name w:val="Hyperlink"/>
    <w:uiPriority w:val="99"/>
    <w:semiHidden/>
    <w:unhideWhenUsed/>
    <w:rsid w:val="003661A5"/>
    <w:rPr>
      <w:color w:val="0000FF"/>
      <w:u w:val="single"/>
    </w:rPr>
  </w:style>
  <w:style w:type="paragraph" w:styleId="Ttulo">
    <w:name w:val="Title"/>
    <w:basedOn w:val="Normal"/>
    <w:next w:val="Normal"/>
    <w:link w:val="TtuloCar"/>
    <w:qFormat/>
    <w:rsid w:val="003661A5"/>
    <w:pPr>
      <w:suppressAutoHyphens/>
      <w:spacing w:after="0" w:line="240" w:lineRule="auto"/>
      <w:jc w:val="center"/>
    </w:pPr>
    <w:rPr>
      <w:rFonts w:ascii="Times New Roman" w:eastAsia="Times New Roman" w:hAnsi="Times New Roman" w:cs="Times New Roman"/>
      <w:b/>
      <w:spacing w:val="10"/>
      <w:sz w:val="26"/>
      <w:szCs w:val="20"/>
      <w:lang w:val="es-CO" w:eastAsia="es-ES"/>
    </w:rPr>
  </w:style>
  <w:style w:type="character" w:customStyle="1" w:styleId="TtuloCar">
    <w:name w:val="Título Car"/>
    <w:basedOn w:val="Fuentedeprrafopredeter"/>
    <w:link w:val="Ttulo"/>
    <w:rsid w:val="003661A5"/>
    <w:rPr>
      <w:rFonts w:ascii="Times New Roman" w:eastAsia="Times New Roman" w:hAnsi="Times New Roman" w:cs="Times New Roman"/>
      <w:b/>
      <w:spacing w:val="10"/>
      <w:sz w:val="26"/>
      <w:szCs w:val="20"/>
      <w:lang w:val="es-CO" w:eastAsia="es-ES"/>
    </w:rPr>
  </w:style>
  <w:style w:type="paragraph" w:styleId="Subttulo">
    <w:name w:val="Subtitle"/>
    <w:basedOn w:val="Normal"/>
    <w:link w:val="SubttuloCar"/>
    <w:qFormat/>
    <w:rsid w:val="003661A5"/>
    <w:pPr>
      <w:tabs>
        <w:tab w:val="left" w:pos="7867"/>
        <w:tab w:val="left" w:pos="8978"/>
      </w:tabs>
      <w:spacing w:after="0" w:line="480" w:lineRule="auto"/>
      <w:jc w:val="center"/>
    </w:pPr>
    <w:rPr>
      <w:rFonts w:eastAsia="Times New Roman" w:cs="Times New Roman"/>
      <w:b/>
      <w:snapToGrid w:val="0"/>
      <w:szCs w:val="20"/>
      <w:lang w:val="es-ES" w:eastAsia="es-ES"/>
    </w:rPr>
  </w:style>
  <w:style w:type="character" w:customStyle="1" w:styleId="SubttuloCar">
    <w:name w:val="Subtítulo Car"/>
    <w:basedOn w:val="Fuentedeprrafopredeter"/>
    <w:link w:val="Subttulo"/>
    <w:rsid w:val="003661A5"/>
    <w:rPr>
      <w:rFonts w:ascii="Arial" w:eastAsia="Times New Roman" w:hAnsi="Arial" w:cs="Times New Roman"/>
      <w:b/>
      <w:snapToGrid w:val="0"/>
      <w:sz w:val="24"/>
      <w:szCs w:val="20"/>
      <w:lang w:val="es-ES" w:eastAsia="es-E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9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54</Pages>
  <Words>4612</Words>
  <Characters>25367</Characters>
  <Application>Microsoft Office Word</Application>
  <DocSecurity>0</DocSecurity>
  <Lines>211</Lines>
  <Paragraphs>59</Paragraphs>
  <ScaleCrop>false</ScaleCrop>
  <Company> </Company>
  <LinksUpToDate>false</LinksUpToDate>
  <CharactersWithSpaces>29920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rene.atencio</dc:creator>
  <cp:lastModifiedBy>rene.atencio</cp:lastModifiedBy>
  <cp:revision>1</cp:revision>
  <dcterms:created xsi:type="dcterms:W3CDTF">2016-11-16T23:58:00Z</dcterms:created>
  <dcterms:modified xsi:type="dcterms:W3CDTF">2016-11-17T00:00:00Z</dcterms:modified>
</cp:coreProperties>
</file>