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352D33" w:rsidP="00352D33">
      <w:pPr>
        <w:pStyle w:val="Prrafodelista"/>
        <w:tabs>
          <w:tab w:val="left" w:pos="6480"/>
        </w:tabs>
      </w:pPr>
      <w:r>
        <w:tab/>
      </w: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352D33" w:rsidRDefault="00352D33"/>
    <w:p w:rsidR="009A06CE" w:rsidRDefault="009A06CE"/>
    <w:p w:rsidR="009A06CE" w:rsidRDefault="009A06CE"/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Default="00A8582B" w:rsidP="006F1048">
      <w:pPr>
        <w:jc w:val="center"/>
        <w:rPr>
          <w:b/>
        </w:rPr>
      </w:pPr>
      <w:r w:rsidRPr="00225FB7">
        <w:rPr>
          <w:b/>
        </w:rPr>
        <w:t>Conferencia “</w:t>
      </w:r>
      <w:r w:rsidRPr="00A8582B">
        <w:rPr>
          <w:b/>
          <w:bCs/>
        </w:rPr>
        <w:t>II Conversatorio Internacional (Sistema Procesal Penal Acusatorio – Derecho Comparado</w:t>
      </w:r>
      <w:r>
        <w:rPr>
          <w:b/>
          <w:bCs/>
        </w:rPr>
        <w:t>)”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DD5F02" w:rsidRDefault="00DD5F02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225FB7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 xml:space="preserve">.1 </w:t>
      </w:r>
      <w:r w:rsidR="005E472C">
        <w:rPr>
          <w:b/>
        </w:rPr>
        <w:t xml:space="preserve">OBJETIVO </w:t>
      </w:r>
      <w:r w:rsidR="006F1048" w:rsidRPr="008229A4">
        <w:rPr>
          <w:b/>
        </w:rPr>
        <w:t>GENERAL</w:t>
      </w:r>
    </w:p>
    <w:p w:rsidR="005E472C" w:rsidRDefault="005E472C">
      <w:r>
        <w:t>Que los estudiantes logren p</w:t>
      </w:r>
      <w:r w:rsidR="00225FB7">
        <w:t>royectar</w:t>
      </w:r>
      <w:r>
        <w:t>se</w:t>
      </w:r>
      <w:r w:rsidR="00225FB7">
        <w:t xml:space="preserve"> y profundizar en</w:t>
      </w:r>
      <w:r w:rsidR="001C712A">
        <w:t xml:space="preserve"> lo referente a</w:t>
      </w:r>
      <w:r>
        <w:t xml:space="preserve"> la implementación del nuevo sistema procesal penal acusatorio –SPA-, en el Primer Distrito Judicial de Panamá.</w:t>
      </w:r>
    </w:p>
    <w:p w:rsidR="005E472C" w:rsidRDefault="005E472C"/>
    <w:p w:rsidR="006F1048" w:rsidRPr="008229A4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</w:p>
    <w:p w:rsidR="005E472C" w:rsidRDefault="00FF2AB5">
      <w:r>
        <w:t>2</w:t>
      </w:r>
      <w:r w:rsidR="006F1048">
        <w:t xml:space="preserve">.2.1 </w:t>
      </w:r>
      <w:r w:rsidR="00DD5F02">
        <w:t>Que los estudiantes de la materia de</w:t>
      </w:r>
      <w:r w:rsidR="005E472C">
        <w:t xml:space="preserve"> Sistema Penal Acusatorio, tenga un mayor y amplio conocimiento de lo que realmente significa el cambio e implementación al nuevo sistema procesal penal acusatorio. </w:t>
      </w:r>
    </w:p>
    <w:p w:rsidR="005E472C" w:rsidRDefault="00FF2AB5">
      <w:r>
        <w:t>2</w:t>
      </w:r>
      <w:r w:rsidR="006F1048">
        <w:t xml:space="preserve">.2.2 </w:t>
      </w:r>
      <w:r w:rsidR="00DD5F02">
        <w:t>Que los estudiantes de la</w:t>
      </w:r>
      <w:r w:rsidR="005E472C">
        <w:t xml:space="preserve"> maestría en Sistema Penal Acusatorio, puedan mantenerse no solo estudiando sino también actualizarse en la materia. </w:t>
      </w:r>
    </w:p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0D2C51" w:rsidRDefault="000D2C51"/>
    <w:p w:rsidR="003B0FDC" w:rsidRDefault="003B0FDC"/>
    <w:p w:rsidR="003B0FDC" w:rsidRDefault="003B0FDC"/>
    <w:p w:rsidR="003B0FDC" w:rsidRDefault="003B0FDC"/>
    <w:p w:rsidR="00DD5F02" w:rsidRDefault="00DD5F02"/>
    <w:p w:rsidR="003B0FDC" w:rsidRDefault="003B0FDC"/>
    <w:p w:rsidR="000D2C51" w:rsidRDefault="000D2C51"/>
    <w:p w:rsidR="004F542B" w:rsidRDefault="004F542B"/>
    <w:p w:rsidR="000D2C51" w:rsidRPr="00FF2AB5" w:rsidRDefault="00FF2AB5" w:rsidP="00FF2AB5">
      <w:pPr>
        <w:jc w:val="center"/>
        <w:rPr>
          <w:b/>
        </w:rPr>
      </w:pPr>
      <w:r>
        <w:rPr>
          <w:b/>
        </w:rPr>
        <w:t>3.</w:t>
      </w:r>
      <w:r w:rsidRPr="00FF2AB5">
        <w:rPr>
          <w:b/>
        </w:rPr>
        <w:t xml:space="preserve"> FECHA</w:t>
      </w:r>
    </w:p>
    <w:p w:rsidR="004F542B" w:rsidRDefault="00FF2AB5">
      <w:r>
        <w:t>3.1 La</w:t>
      </w:r>
      <w:r w:rsidR="003B0FDC">
        <w:t xml:space="preserve">  actividad se desarrolló el </w:t>
      </w:r>
      <w:r w:rsidR="00DD5F02">
        <w:t>2</w:t>
      </w:r>
      <w:r w:rsidR="00A6636E">
        <w:t>0 de julio de 2016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3F75" w:rsidRDefault="00313F75"/>
    <w:p w:rsidR="004F542B" w:rsidRDefault="004F542B"/>
    <w:p w:rsidR="00352D33" w:rsidRDefault="00352D33"/>
    <w:p w:rsidR="00352D33" w:rsidRDefault="00352D33"/>
    <w:p w:rsidR="00352D33" w:rsidRDefault="00352D33"/>
    <w:p w:rsidR="00DD5F02" w:rsidRDefault="00DD5F02"/>
    <w:p w:rsidR="00DD5F02" w:rsidRDefault="00DD5F02"/>
    <w:p w:rsidR="00DD5F02" w:rsidRDefault="00DD5F02"/>
    <w:p w:rsidR="004F542B" w:rsidRDefault="004F542B"/>
    <w:p w:rsidR="00FF2AB5" w:rsidRDefault="00FF2AB5" w:rsidP="00FF2AB5">
      <w:pPr>
        <w:jc w:val="center"/>
        <w:rPr>
          <w:b/>
        </w:rPr>
      </w:pPr>
      <w:r>
        <w:rPr>
          <w:b/>
        </w:rPr>
        <w:t>4.</w:t>
      </w:r>
      <w:r w:rsidRPr="00FF2AB5">
        <w:rPr>
          <w:b/>
        </w:rPr>
        <w:t xml:space="preserve"> LUGAR</w:t>
      </w:r>
    </w:p>
    <w:p w:rsidR="004F542B" w:rsidRDefault="00FF2AB5">
      <w:r w:rsidRPr="00FF2AB5">
        <w:t>4.1 La actividad tuvo lugar en las in</w:t>
      </w:r>
      <w:r w:rsidR="00DD5F02">
        <w:t>stalaciones de</w:t>
      </w:r>
      <w:r w:rsidR="00A6636E">
        <w:t xml:space="preserve"> ISAE Universidad, área habilitada como auditorio.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B0FDC" w:rsidRDefault="003B0FDC"/>
    <w:p w:rsidR="003B0FDC" w:rsidRDefault="003B0FDC"/>
    <w:p w:rsidR="00A6636E" w:rsidRDefault="00A6636E"/>
    <w:p w:rsidR="00DD5F02" w:rsidRDefault="00DD5F02" w:rsidP="00FF2AB5">
      <w:pPr>
        <w:jc w:val="center"/>
        <w:rPr>
          <w:b/>
        </w:rPr>
      </w:pPr>
    </w:p>
    <w:p w:rsidR="00FF2AB5" w:rsidRDefault="00FF2AB5" w:rsidP="00FF2AB5">
      <w:pPr>
        <w:jc w:val="center"/>
        <w:rPr>
          <w:b/>
        </w:rPr>
      </w:pPr>
      <w:r w:rsidRPr="00FF2AB5">
        <w:rPr>
          <w:b/>
        </w:rPr>
        <w:lastRenderedPageBreak/>
        <w:t>5. RESPONSABLES</w:t>
      </w:r>
    </w:p>
    <w:p w:rsidR="00FF2AB5" w:rsidRPr="00FF2AB5" w:rsidRDefault="00FF2AB5" w:rsidP="00FF2AB5">
      <w:r w:rsidRPr="00FF2AB5">
        <w:t>5.1 Los responsables de la actividad son los siguientes:</w:t>
      </w:r>
    </w:p>
    <w:p w:rsidR="00FF2AB5" w:rsidRDefault="003B0FDC" w:rsidP="00FF2AB5">
      <w:r>
        <w:t xml:space="preserve">5.1.1 Coordinadora de la Carrera de Derecho y Ciencias Políticas </w:t>
      </w:r>
    </w:p>
    <w:p w:rsidR="00DD5F02" w:rsidRPr="00FF2AB5" w:rsidRDefault="00DD5F02" w:rsidP="00FF2AB5">
      <w:r>
        <w:t>5.1</w:t>
      </w:r>
      <w:r w:rsidR="00A6636E">
        <w:t xml:space="preserve">.2 Profesores Juan Kuan G. y Carlos Herrera Ruiz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A81795" w:rsidRDefault="00A81795"/>
    <w:p w:rsidR="00A81795" w:rsidRDefault="00A81795"/>
    <w:p w:rsidR="00A81795" w:rsidRDefault="00A81795"/>
    <w:p w:rsidR="00A81795" w:rsidRDefault="00A81795"/>
    <w:p w:rsidR="00A81795" w:rsidRDefault="00A81795"/>
    <w:p w:rsidR="003B0FDC" w:rsidRDefault="003B0FDC"/>
    <w:p w:rsidR="003B0FDC" w:rsidRDefault="003B0FDC"/>
    <w:p w:rsidR="003B0FDC" w:rsidRDefault="003B0FDC"/>
    <w:p w:rsidR="003B0FDC" w:rsidRDefault="003B0FDC"/>
    <w:p w:rsidR="00A81795" w:rsidRDefault="00A81795"/>
    <w:p w:rsidR="00DD5F02" w:rsidRDefault="00DD5F02" w:rsidP="00C76F09">
      <w:pPr>
        <w:jc w:val="center"/>
        <w:rPr>
          <w:b/>
        </w:rPr>
      </w:pPr>
    </w:p>
    <w:p w:rsidR="00C76F09" w:rsidRPr="008229A4" w:rsidRDefault="00C76F09" w:rsidP="00C76F09">
      <w:pPr>
        <w:jc w:val="center"/>
        <w:rPr>
          <w:b/>
        </w:rPr>
      </w:pPr>
      <w:r w:rsidRPr="008229A4">
        <w:rPr>
          <w:b/>
        </w:rPr>
        <w:lastRenderedPageBreak/>
        <w:t>6. PARTICIPANTES</w:t>
      </w:r>
    </w:p>
    <w:p w:rsidR="00C76F09" w:rsidRDefault="00C76F09" w:rsidP="00A6636E">
      <w:pPr>
        <w:jc w:val="both"/>
      </w:pPr>
      <w:r>
        <w:t>6.1 Los part</w:t>
      </w:r>
      <w:r w:rsidR="00A6636E">
        <w:t xml:space="preserve">icipantes fueron estudiantes y egresados de la licenciatura en Derecho y Ciencias Políticas que estudian o programan estudiar la maestría en Sistema Penal Acusatorio, así como abogados particulares interesados en el tema.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316118" w:rsidRDefault="00316118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3B0FDC" w:rsidRDefault="003B0FDC"/>
    <w:p w:rsidR="004F542B" w:rsidRPr="00316118" w:rsidRDefault="004F542B">
      <w:pPr>
        <w:rPr>
          <w:b/>
        </w:rPr>
      </w:pPr>
    </w:p>
    <w:p w:rsidR="00C76F09" w:rsidRPr="00316118" w:rsidRDefault="008F5137" w:rsidP="00C76F09">
      <w:pPr>
        <w:jc w:val="center"/>
        <w:rPr>
          <w:b/>
        </w:rPr>
      </w:pPr>
      <w:r w:rsidRPr="00316118">
        <w:rPr>
          <w:b/>
        </w:rPr>
        <w:lastRenderedPageBreak/>
        <w:t>7. ESPECTATIVAS INICIALES</w:t>
      </w:r>
    </w:p>
    <w:p w:rsidR="005C1A4B" w:rsidRDefault="008F5137" w:rsidP="008F5137">
      <w:pPr>
        <w:jc w:val="both"/>
      </w:pPr>
      <w:r>
        <w:t xml:space="preserve">7.1 </w:t>
      </w:r>
      <w:r w:rsidR="005C1A4B">
        <w:t xml:space="preserve">Que  los estudiantes tanto de la licenciatura como los de la maestría en Sistema Penal Acusatorio mantengan el interés en el tema y a la vez se actualicen mientras tengan la oportunidad de estudiar la materia. </w:t>
      </w:r>
    </w:p>
    <w:p w:rsidR="00157A0E" w:rsidRDefault="005C1A4B" w:rsidP="008F5137">
      <w:pPr>
        <w:jc w:val="both"/>
      </w:pPr>
      <w:r>
        <w:t xml:space="preserve">  </w:t>
      </w: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154A5D" w:rsidRDefault="00154A5D" w:rsidP="008F5137">
      <w:pPr>
        <w:jc w:val="both"/>
      </w:pPr>
    </w:p>
    <w:p w:rsidR="004F542B" w:rsidRDefault="004F542B"/>
    <w:p w:rsidR="004F542B" w:rsidRDefault="004F542B"/>
    <w:p w:rsidR="004F542B" w:rsidRDefault="004F542B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8F5137" w:rsidRDefault="008F5137"/>
    <w:p w:rsidR="00352D33" w:rsidRDefault="00352D33"/>
    <w:p w:rsidR="00154A5D" w:rsidRDefault="00154A5D"/>
    <w:p w:rsidR="00154A5D" w:rsidRDefault="00154A5D"/>
    <w:p w:rsidR="00154A5D" w:rsidRDefault="00154A5D"/>
    <w:p w:rsidR="00352D33" w:rsidRDefault="00352D33"/>
    <w:p w:rsidR="008F5137" w:rsidRDefault="008F5137"/>
    <w:p w:rsidR="00154A5D" w:rsidRDefault="008F5137" w:rsidP="008F5137">
      <w:pPr>
        <w:jc w:val="center"/>
        <w:rPr>
          <w:b/>
        </w:rPr>
      </w:pPr>
      <w:r w:rsidRPr="00061DFC">
        <w:rPr>
          <w:b/>
        </w:rPr>
        <w:lastRenderedPageBreak/>
        <w:t>8.</w:t>
      </w:r>
      <w:r w:rsidR="00061DFC">
        <w:rPr>
          <w:b/>
        </w:rPr>
        <w:t xml:space="preserve"> </w:t>
      </w:r>
      <w:r w:rsidR="00154A5D">
        <w:rPr>
          <w:b/>
        </w:rPr>
        <w:t xml:space="preserve">DESCRIPCION DE LA ACTIVIDAD </w:t>
      </w:r>
    </w:p>
    <w:p w:rsidR="00FB7442" w:rsidRDefault="00FB7442" w:rsidP="00154A5D">
      <w:r>
        <w:t>Conferencia Magistral  a c</w:t>
      </w:r>
      <w:r w:rsidR="00154A5D">
        <w:t>argo de</w:t>
      </w:r>
      <w:r>
        <w:t xml:space="preserve"> los siguientes ponentes internacionales: </w:t>
      </w:r>
    </w:p>
    <w:p w:rsidR="00FB7442" w:rsidRDefault="00FB7442" w:rsidP="00154A5D">
      <w:r>
        <w:t>Dr. Sergio Cuarezma – Nicaragua</w:t>
      </w:r>
    </w:p>
    <w:p w:rsidR="00FB7442" w:rsidRDefault="00FB7442" w:rsidP="00154A5D">
      <w:r>
        <w:t xml:space="preserve">Dr. Pedro </w:t>
      </w:r>
      <w:r w:rsidR="00E34F82">
        <w:t>Pabón</w:t>
      </w:r>
      <w:r>
        <w:t xml:space="preserve"> Parra – Colombia</w:t>
      </w:r>
    </w:p>
    <w:p w:rsidR="00154A5D" w:rsidRDefault="00FB7442" w:rsidP="00154A5D">
      <w:r>
        <w:t xml:space="preserve">Dr. Luis </w:t>
      </w:r>
      <w:proofErr w:type="spellStart"/>
      <w:r>
        <w:t>Cucarella</w:t>
      </w:r>
      <w:proofErr w:type="spellEnd"/>
      <w:r>
        <w:t xml:space="preserve"> Galiana – España </w:t>
      </w:r>
      <w:bookmarkStart w:id="0" w:name="_GoBack"/>
      <w:bookmarkEnd w:id="0"/>
    </w:p>
    <w:p w:rsidR="00FB7442" w:rsidRDefault="00FB7442" w:rsidP="00154A5D">
      <w:r>
        <w:t xml:space="preserve">Dr. Hugo Muñoz – Chile </w:t>
      </w:r>
    </w:p>
    <w:p w:rsidR="00FB7442" w:rsidRDefault="00FB7442" w:rsidP="00154A5D"/>
    <w:p w:rsidR="00FB7442" w:rsidRDefault="00FB7442" w:rsidP="00154A5D">
      <w:pPr>
        <w:rPr>
          <w:b/>
        </w:rPr>
      </w:pPr>
      <w:r>
        <w:t>Etapa de preguntas y respuesta, por parte de los estudiantes y asistentes al evento.</w:t>
      </w: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154A5D" w:rsidRDefault="00154A5D" w:rsidP="008F5137">
      <w:pPr>
        <w:jc w:val="center"/>
        <w:rPr>
          <w:b/>
        </w:rPr>
      </w:pPr>
    </w:p>
    <w:p w:rsidR="008F5137" w:rsidRPr="00154A5D" w:rsidRDefault="008F5137" w:rsidP="00154A5D">
      <w:pPr>
        <w:pStyle w:val="Prrafodelista"/>
        <w:numPr>
          <w:ilvl w:val="0"/>
          <w:numId w:val="4"/>
        </w:numPr>
        <w:jc w:val="center"/>
        <w:rPr>
          <w:b/>
        </w:rPr>
      </w:pPr>
      <w:r w:rsidRPr="00154A5D">
        <w:rPr>
          <w:b/>
        </w:rPr>
        <w:lastRenderedPageBreak/>
        <w:t>LOGROS FINALES</w:t>
      </w:r>
    </w:p>
    <w:p w:rsidR="00061DFC" w:rsidRDefault="008229A4" w:rsidP="00D1071D">
      <w:pPr>
        <w:jc w:val="both"/>
      </w:pPr>
      <w:r>
        <w:t>Los logros de la actividad se enumeran de la siguiente manera:</w:t>
      </w:r>
    </w:p>
    <w:p w:rsidR="008229A4" w:rsidRDefault="00B15380" w:rsidP="00D1071D">
      <w:pPr>
        <w:jc w:val="both"/>
      </w:pPr>
      <w:r>
        <w:t xml:space="preserve">El área habilitada </w:t>
      </w:r>
      <w:r w:rsidR="00D1071D">
        <w:t xml:space="preserve">como auditorio, </w:t>
      </w:r>
      <w:r>
        <w:t>tuvo un lleno completo por la</w:t>
      </w:r>
      <w:r w:rsidR="00154A5D">
        <w:t xml:space="preserve"> asistencia de estudiantes de </w:t>
      </w:r>
      <w:r>
        <w:t>las carreras de derecho</w:t>
      </w:r>
      <w:r w:rsidR="00D1071D">
        <w:t xml:space="preserve">, maestría del SPA y abogados particulares invitados. </w:t>
      </w:r>
    </w:p>
    <w:p w:rsidR="00D1071D" w:rsidRDefault="00D1071D" w:rsidP="00D1071D">
      <w:pPr>
        <w:jc w:val="both"/>
      </w:pPr>
    </w:p>
    <w:p w:rsidR="00D1071D" w:rsidRDefault="00D1071D" w:rsidP="00D1071D">
      <w:pPr>
        <w:jc w:val="both"/>
      </w:pPr>
    </w:p>
    <w:p w:rsidR="00D1071D" w:rsidRDefault="00D1071D" w:rsidP="00D1071D">
      <w:pPr>
        <w:jc w:val="both"/>
        <w:rPr>
          <w:b/>
        </w:rPr>
      </w:pPr>
    </w:p>
    <w:p w:rsidR="008229A4" w:rsidRDefault="008229A4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D1071D" w:rsidRDefault="00D1071D" w:rsidP="00061DFC"/>
    <w:p w:rsidR="00154A5D" w:rsidRDefault="00154A5D" w:rsidP="00061DFC"/>
    <w:p w:rsidR="00154A5D" w:rsidRDefault="00154A5D" w:rsidP="00061DFC"/>
    <w:p w:rsidR="007F3BD2" w:rsidRDefault="00061DFC" w:rsidP="007F3BD2">
      <w:pPr>
        <w:pStyle w:val="Prrafodelista"/>
        <w:numPr>
          <w:ilvl w:val="0"/>
          <w:numId w:val="4"/>
        </w:numPr>
        <w:jc w:val="center"/>
        <w:rPr>
          <w:b/>
        </w:rPr>
      </w:pPr>
      <w:r w:rsidRPr="00FB7442">
        <w:rPr>
          <w:b/>
        </w:rPr>
        <w:t>EVIDENCIAS DE LA ACTIVIDAD</w:t>
      </w:r>
    </w:p>
    <w:p w:rsidR="007F3BD2" w:rsidRPr="007F3BD2" w:rsidRDefault="007F3BD2" w:rsidP="007F3BD2">
      <w:pPr>
        <w:pStyle w:val="Prrafodelista"/>
        <w:ind w:left="1080"/>
        <w:jc w:val="center"/>
        <w:rPr>
          <w:b/>
        </w:rPr>
      </w:pPr>
    </w:p>
    <w:p w:rsidR="00D1071D" w:rsidRPr="00FB7442" w:rsidRDefault="007F3BD2" w:rsidP="007F3BD2">
      <w:pPr>
        <w:pStyle w:val="Prrafodelista"/>
        <w:ind w:left="1080"/>
        <w:jc w:val="center"/>
        <w:rPr>
          <w:b/>
        </w:rPr>
      </w:pPr>
      <w:r>
        <w:rPr>
          <w:b/>
        </w:rPr>
        <w:t>10.1</w:t>
      </w:r>
      <w:r w:rsidR="00D1071D">
        <w:rPr>
          <w:b/>
        </w:rPr>
        <w:t xml:space="preserve"> Afiche </w:t>
      </w:r>
    </w:p>
    <w:p w:rsidR="00FB7442" w:rsidRDefault="007F3BD2" w:rsidP="00FB7442">
      <w:pPr>
        <w:jc w:val="center"/>
        <w:rPr>
          <w:b/>
        </w:rPr>
      </w:pPr>
      <w:r w:rsidRPr="00FB7442">
        <w:rPr>
          <w:b/>
        </w:rPr>
        <w:object w:dxaOrig="7183" w:dyaOrig="4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24pt" o:ole="">
            <v:imagedata r:id="rId9" o:title=""/>
          </v:shape>
          <o:OLEObject Type="Embed" ProgID="PowerPoint.Show.8" ShapeID="_x0000_i1025" DrawAspect="Content" ObjectID="_1539534811" r:id="rId10"/>
        </w:object>
      </w:r>
    </w:p>
    <w:p w:rsidR="007E2BB2" w:rsidRDefault="007E2BB2" w:rsidP="00FB7442">
      <w:pPr>
        <w:jc w:val="center"/>
        <w:rPr>
          <w:b/>
        </w:rPr>
      </w:pPr>
    </w:p>
    <w:p w:rsidR="007E2BB2" w:rsidRDefault="007E2BB2" w:rsidP="00FB7442">
      <w:pPr>
        <w:jc w:val="center"/>
        <w:rPr>
          <w:b/>
        </w:rPr>
      </w:pPr>
    </w:p>
    <w:p w:rsidR="007E2BB2" w:rsidRDefault="007E2BB2" w:rsidP="00FB7442">
      <w:pPr>
        <w:jc w:val="center"/>
        <w:rPr>
          <w:b/>
        </w:rPr>
      </w:pPr>
    </w:p>
    <w:p w:rsidR="007E2BB2" w:rsidRDefault="007E2BB2" w:rsidP="00FB7442">
      <w:pPr>
        <w:jc w:val="center"/>
        <w:rPr>
          <w:b/>
        </w:rPr>
      </w:pPr>
    </w:p>
    <w:p w:rsidR="007E2BB2" w:rsidRDefault="007E2BB2" w:rsidP="00FB7442">
      <w:pPr>
        <w:jc w:val="center"/>
        <w:rPr>
          <w:b/>
        </w:rPr>
      </w:pPr>
    </w:p>
    <w:p w:rsidR="007E2BB2" w:rsidRDefault="007E2BB2" w:rsidP="00FB7442">
      <w:pPr>
        <w:jc w:val="center"/>
        <w:rPr>
          <w:b/>
        </w:rPr>
      </w:pPr>
    </w:p>
    <w:p w:rsidR="007E2BB2" w:rsidRPr="00FB7442" w:rsidRDefault="007E2BB2" w:rsidP="00FB7442">
      <w:pPr>
        <w:jc w:val="center"/>
        <w:rPr>
          <w:b/>
        </w:rPr>
      </w:pPr>
    </w:p>
    <w:p w:rsidR="00154A5D" w:rsidRDefault="007F3BD2" w:rsidP="00A8582B">
      <w:r>
        <w:t xml:space="preserve">10.2 </w:t>
      </w:r>
      <w:r w:rsidR="00D1071D">
        <w:t xml:space="preserve"> Fotografías.</w:t>
      </w:r>
      <w:r w:rsidR="00A8582B">
        <w:t xml:space="preserve"> </w:t>
      </w:r>
      <w:r w:rsidR="00A8582B">
        <w:rPr>
          <w:noProof/>
          <w:lang w:eastAsia="es-PA"/>
        </w:rPr>
        <w:drawing>
          <wp:inline distT="0" distB="0" distL="0" distR="0">
            <wp:extent cx="5600700" cy="3153108"/>
            <wp:effectExtent l="0" t="0" r="0" b="9525"/>
            <wp:docPr id="2" name="Imagen 2" descr="C:\Users\coordi.derecho.ISAEUNIVERSIDAD.000\Desktop\II CONVERSATORIO 2016\IMG-201607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.derecho.ISAEUNIVERSIDAD.000\Desktop\II CONVERSATORIO 2016\IMG-20160720-WA00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2" cy="31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D" w:rsidRPr="00D1071D" w:rsidRDefault="00D1071D" w:rsidP="00D1071D">
      <w:pPr>
        <w:spacing w:after="0" w:line="240" w:lineRule="auto"/>
        <w:jc w:val="center"/>
        <w:rPr>
          <w:sz w:val="20"/>
          <w:szCs w:val="20"/>
        </w:rPr>
      </w:pPr>
      <w:r w:rsidRPr="00D1071D">
        <w:rPr>
          <w:sz w:val="20"/>
          <w:szCs w:val="20"/>
        </w:rPr>
        <w:t xml:space="preserve">Momentos en que el Dr. Luis </w:t>
      </w:r>
      <w:proofErr w:type="spellStart"/>
      <w:r w:rsidRPr="00D1071D">
        <w:rPr>
          <w:sz w:val="20"/>
          <w:szCs w:val="20"/>
        </w:rPr>
        <w:t>Cucarella</w:t>
      </w:r>
      <w:proofErr w:type="spellEnd"/>
      <w:r w:rsidRPr="00D1071D">
        <w:rPr>
          <w:sz w:val="20"/>
          <w:szCs w:val="20"/>
        </w:rPr>
        <w:t>, interviene con el tema “Control de Convencionalidad”</w:t>
      </w:r>
    </w:p>
    <w:p w:rsidR="00A8582B" w:rsidRDefault="00A8582B" w:rsidP="00A8582B"/>
    <w:p w:rsidR="00A8582B" w:rsidRDefault="00A8582B" w:rsidP="00A8582B"/>
    <w:p w:rsidR="00A8582B" w:rsidRDefault="00A8582B" w:rsidP="00A8582B">
      <w:pPr>
        <w:jc w:val="center"/>
      </w:pPr>
    </w:p>
    <w:p w:rsidR="00A8582B" w:rsidRDefault="00A8582B" w:rsidP="00A8582B">
      <w:pPr>
        <w:jc w:val="center"/>
      </w:pPr>
    </w:p>
    <w:p w:rsidR="00A8582B" w:rsidRDefault="00A8582B" w:rsidP="00A8582B">
      <w:pPr>
        <w:jc w:val="center"/>
      </w:pPr>
    </w:p>
    <w:p w:rsidR="007E2BB2" w:rsidRDefault="007E2BB2" w:rsidP="00A8582B">
      <w:pPr>
        <w:jc w:val="center"/>
      </w:pPr>
    </w:p>
    <w:p w:rsidR="007E2BB2" w:rsidRDefault="007E2BB2" w:rsidP="00A8582B">
      <w:pPr>
        <w:jc w:val="center"/>
      </w:pPr>
    </w:p>
    <w:p w:rsidR="007E2BB2" w:rsidRDefault="007E2BB2" w:rsidP="00A8582B">
      <w:pPr>
        <w:jc w:val="center"/>
      </w:pPr>
    </w:p>
    <w:p w:rsidR="007E2BB2" w:rsidRDefault="007E2BB2" w:rsidP="00A8582B">
      <w:pPr>
        <w:jc w:val="center"/>
      </w:pPr>
    </w:p>
    <w:p w:rsidR="007E2BB2" w:rsidRDefault="007E2BB2" w:rsidP="00A8582B">
      <w:pPr>
        <w:jc w:val="center"/>
      </w:pPr>
    </w:p>
    <w:p w:rsidR="007E2BB2" w:rsidRDefault="007E2BB2" w:rsidP="00A8582B">
      <w:pPr>
        <w:jc w:val="center"/>
      </w:pPr>
    </w:p>
    <w:p w:rsidR="00F00A03" w:rsidRDefault="00A8582B" w:rsidP="00A8582B">
      <w:pPr>
        <w:jc w:val="center"/>
        <w:rPr>
          <w:lang w:val="es-MX"/>
        </w:rPr>
      </w:pPr>
      <w:r>
        <w:rPr>
          <w:noProof/>
          <w:lang w:eastAsia="es-PA"/>
        </w:rPr>
        <w:drawing>
          <wp:inline distT="0" distB="0" distL="0" distR="0">
            <wp:extent cx="2238375" cy="3979334"/>
            <wp:effectExtent l="0" t="0" r="0" b="2540"/>
            <wp:docPr id="4" name="Imagen 4" descr="C:\Users\coordi.derecho.ISAEUNIVERSIDAD.000\Desktop\II CONVERSATORIO 2016\20160720_2004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i.derecho.ISAEUNIVERSIDAD.000\Desktop\II CONVERSATORIO 2016\20160720_200433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13" cy="39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26D89297" wp14:editId="5D7C7422">
            <wp:extent cx="2196703" cy="3705225"/>
            <wp:effectExtent l="0" t="0" r="0" b="0"/>
            <wp:docPr id="5" name="Imagen 5" descr="C:\Users\coordi.derecho.ISAEUNIVERSIDAD.000\Desktop\II CONVERSATORIO 2016\20160720_20051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rdi.derecho.ISAEUNIVERSIDAD.000\Desktop\II CONVERSATORIO 2016\20160720_200516_resized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65" cy="37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A03">
        <w:rPr>
          <w:lang w:val="es-MX"/>
        </w:rPr>
        <w:t xml:space="preserve"> </w:t>
      </w:r>
    </w:p>
    <w:p w:rsidR="00D1071D" w:rsidRPr="00F00A03" w:rsidRDefault="00D1071D" w:rsidP="00A8582B">
      <w:pPr>
        <w:jc w:val="center"/>
        <w:rPr>
          <w:sz w:val="20"/>
          <w:szCs w:val="20"/>
          <w:lang w:val="es-MX"/>
        </w:rPr>
      </w:pPr>
      <w:r w:rsidRPr="00F00A03">
        <w:rPr>
          <w:sz w:val="20"/>
          <w:szCs w:val="20"/>
          <w:lang w:val="es-MX"/>
        </w:rPr>
        <w:t>Momentos en que la Dra. Xiomara de Arrocha, Rectora Magnifica, hace entrega de reco</w:t>
      </w:r>
      <w:r w:rsidR="00F00A03" w:rsidRPr="00F00A03">
        <w:rPr>
          <w:sz w:val="20"/>
          <w:szCs w:val="20"/>
          <w:lang w:val="es-MX"/>
        </w:rPr>
        <w:t xml:space="preserve">nocimientos y obsequios a los conferencistas, </w:t>
      </w:r>
    </w:p>
    <w:p w:rsidR="00D1071D" w:rsidRDefault="00D1071D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7E2BB2" w:rsidRDefault="007E2BB2" w:rsidP="00A8582B">
      <w:pPr>
        <w:jc w:val="center"/>
        <w:rPr>
          <w:lang w:val="es-MX"/>
        </w:rPr>
      </w:pPr>
    </w:p>
    <w:p w:rsidR="00A8582B" w:rsidRDefault="00A8582B" w:rsidP="00A8582B">
      <w:pPr>
        <w:jc w:val="center"/>
        <w:rPr>
          <w:lang w:val="es-MX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PA"/>
        </w:rPr>
        <w:drawing>
          <wp:inline distT="0" distB="0" distL="0" distR="0" wp14:anchorId="7294BCCB" wp14:editId="4F1BA644">
            <wp:extent cx="2036170" cy="3600450"/>
            <wp:effectExtent l="0" t="0" r="2540" b="0"/>
            <wp:docPr id="6" name="Imagen 6" descr="C:\Users\coordi.derecho.ISAEUNIVERSIDAD.000\Desktop\II CONVERSATORIO 2016\20160720_20045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rdi.derecho.ISAEUNIVERSIDAD.000\Desktop\II CONVERSATORIO 2016\20160720_200454_resized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0" cy="36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A"/>
        </w:rPr>
        <w:drawing>
          <wp:inline distT="0" distB="0" distL="0" distR="0" wp14:anchorId="40DE15A4" wp14:editId="22F10966">
            <wp:extent cx="2086539" cy="3600450"/>
            <wp:effectExtent l="0" t="0" r="9525" b="0"/>
            <wp:docPr id="8" name="Imagen 8" descr="C:\Users\coordi.derecho.ISAEUNIVERSIDAD.000\Desktop\II CONVERSATORIO 2016\IMG-201607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ordi.derecho.ISAEUNIVERSIDAD.000\Desktop\II CONVERSATORIO 2016\IMG-20160720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39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2B" w:rsidRPr="00F00A03" w:rsidRDefault="00F00A03" w:rsidP="00F00A03">
      <w:pPr>
        <w:jc w:val="both"/>
        <w:rPr>
          <w:sz w:val="20"/>
          <w:szCs w:val="20"/>
          <w:lang w:val="es-MX"/>
        </w:rPr>
      </w:pPr>
      <w:r w:rsidRPr="00F00A03">
        <w:rPr>
          <w:sz w:val="20"/>
          <w:szCs w:val="20"/>
          <w:lang w:val="es-MX"/>
        </w:rPr>
        <w:t xml:space="preserve">La Dra. Xiomara de Arrocha, Rectora Magnifica, entregando certificación al Dr. Hugo Muños. A la derecha el Dr. Pedro Pabón Parra en momentos de su disertación. </w:t>
      </w: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7E2BB2" w:rsidRDefault="007E2BB2" w:rsidP="00A8582B">
      <w:pPr>
        <w:rPr>
          <w:lang w:val="es-MX"/>
        </w:rPr>
      </w:pPr>
    </w:p>
    <w:p w:rsidR="007E2BB2" w:rsidRDefault="007E2BB2" w:rsidP="00A8582B">
      <w:pPr>
        <w:rPr>
          <w:lang w:val="es-MX"/>
        </w:rPr>
      </w:pPr>
    </w:p>
    <w:p w:rsidR="007E2BB2" w:rsidRDefault="007E2BB2" w:rsidP="00A8582B">
      <w:pPr>
        <w:rPr>
          <w:lang w:val="es-MX"/>
        </w:rPr>
      </w:pPr>
    </w:p>
    <w:p w:rsidR="007E2BB2" w:rsidRDefault="007E2BB2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rPr>
          <w:lang w:val="es-MX"/>
        </w:rPr>
      </w:pPr>
    </w:p>
    <w:p w:rsidR="00A8582B" w:rsidRDefault="00A8582B" w:rsidP="00A8582B">
      <w:pPr>
        <w:jc w:val="center"/>
        <w:rPr>
          <w:lang w:val="es-MX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PA"/>
        </w:rPr>
        <w:drawing>
          <wp:inline distT="0" distB="0" distL="0" distR="0" wp14:anchorId="03E3C5F3" wp14:editId="542DB259">
            <wp:extent cx="4338109" cy="2440186"/>
            <wp:effectExtent l="0" t="0" r="5715" b="0"/>
            <wp:docPr id="7" name="Imagen 7" descr="C:\Users\coordi.derecho.ISAEUNIVERSIDAD.000\Desktop\II CONVERSATORIO 2016\20160720_2005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i.derecho.ISAEUNIVERSIDAD.000\Desktop\II CONVERSATORIO 2016\20160720_200534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9" cy="24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31" w:rsidRDefault="00F84531" w:rsidP="00F84531">
      <w:pPr>
        <w:spacing w:after="0"/>
        <w:jc w:val="center"/>
        <w:rPr>
          <w:lang w:val="es-MX"/>
        </w:rPr>
      </w:pPr>
      <w:r>
        <w:rPr>
          <w:lang w:val="es-MX"/>
        </w:rPr>
        <w:t xml:space="preserve">El Dr. Hugo Muñoz, en momentos en que respondía a </w:t>
      </w:r>
    </w:p>
    <w:p w:rsidR="00F84531" w:rsidRPr="00A8582B" w:rsidRDefault="00F84531" w:rsidP="00F84531">
      <w:pPr>
        <w:spacing w:after="0"/>
        <w:jc w:val="center"/>
        <w:rPr>
          <w:lang w:val="es-MX"/>
        </w:rPr>
      </w:pPr>
      <w:proofErr w:type="gramStart"/>
      <w:r>
        <w:rPr>
          <w:lang w:val="es-MX"/>
        </w:rPr>
        <w:t>cuestionamientos</w:t>
      </w:r>
      <w:proofErr w:type="gramEnd"/>
      <w:r>
        <w:rPr>
          <w:lang w:val="es-MX"/>
        </w:rPr>
        <w:t xml:space="preserve"> de los asistentes.</w:t>
      </w:r>
    </w:p>
    <w:sectPr w:rsidR="00F84531" w:rsidRPr="00A8582B" w:rsidSect="00DB1887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219" w:rsidRDefault="00470219" w:rsidP="009625D0">
      <w:pPr>
        <w:spacing w:after="0" w:line="240" w:lineRule="auto"/>
      </w:pPr>
      <w:r>
        <w:separator/>
      </w:r>
    </w:p>
  </w:endnote>
  <w:endnote w:type="continuationSeparator" w:id="0">
    <w:p w:rsidR="00470219" w:rsidRDefault="00470219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DE1EA5" w:rsidRDefault="0078640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4F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E1EA5" w:rsidRDefault="00DE1E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219" w:rsidRDefault="00470219" w:rsidP="009625D0">
      <w:pPr>
        <w:spacing w:after="0" w:line="240" w:lineRule="auto"/>
      </w:pPr>
      <w:r>
        <w:separator/>
      </w:r>
    </w:p>
  </w:footnote>
  <w:footnote w:type="continuationSeparator" w:id="0">
    <w:p w:rsidR="00470219" w:rsidRDefault="00470219" w:rsidP="0096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579" w:type="dxa"/>
      <w:tblLook w:val="04A0" w:firstRow="1" w:lastRow="0" w:firstColumn="1" w:lastColumn="0" w:noHBand="0" w:noVBand="1"/>
    </w:tblPr>
    <w:tblGrid>
      <w:gridCol w:w="1915"/>
      <w:gridCol w:w="5663"/>
      <w:gridCol w:w="2001"/>
    </w:tblGrid>
    <w:tr w:rsidR="00352D33" w:rsidTr="001D5B33">
      <w:trPr>
        <w:trHeight w:val="148"/>
      </w:trPr>
      <w:tc>
        <w:tcPr>
          <w:tcW w:w="1915" w:type="dxa"/>
          <w:vMerge w:val="restart"/>
        </w:tcPr>
        <w:p w:rsidR="00352D33" w:rsidRDefault="00352D33" w:rsidP="001D5B33">
          <w:r>
            <w:rPr>
              <w:noProof/>
              <w:lang w:eastAsia="es-PA"/>
            </w:rPr>
            <w:drawing>
              <wp:inline distT="0" distB="0" distL="0" distR="0" wp14:anchorId="64A57C98" wp14:editId="3BA9B381">
                <wp:extent cx="736324" cy="612990"/>
                <wp:effectExtent l="19050" t="0" r="6626" b="0"/>
                <wp:docPr id="1" name="0 Imagen" descr="ISA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AE-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805" cy="61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52D33" w:rsidRPr="00CA5934" w:rsidRDefault="00352D33" w:rsidP="001D5B33">
          <w:pPr>
            <w:jc w:val="center"/>
            <w:rPr>
              <w:b/>
              <w:sz w:val="20"/>
              <w:szCs w:val="20"/>
            </w:rPr>
          </w:pPr>
          <w:r w:rsidRPr="00CA5934">
            <w:rPr>
              <w:b/>
              <w:sz w:val="20"/>
              <w:szCs w:val="20"/>
            </w:rPr>
            <w:t>ISAE UNIVERSIDAD</w:t>
          </w:r>
        </w:p>
      </w:tc>
      <w:tc>
        <w:tcPr>
          <w:tcW w:w="5663" w:type="dxa"/>
          <w:vMerge w:val="restart"/>
        </w:tcPr>
        <w:p w:rsidR="00352D33" w:rsidRDefault="00352D33" w:rsidP="001D5B33">
          <w:pPr>
            <w:jc w:val="center"/>
          </w:pPr>
          <w:r w:rsidRPr="007E1707">
            <w:t>SI</w:t>
          </w:r>
          <w:r>
            <w:t xml:space="preserve">STEMA DE INFORMACIÓN </w:t>
          </w:r>
        </w:p>
        <w:p w:rsidR="00352D33" w:rsidRPr="007E1707" w:rsidRDefault="00352D33" w:rsidP="001D5B33">
          <w:pPr>
            <w:jc w:val="center"/>
          </w:pPr>
          <w:r>
            <w:t>UNIDAD TÉCNICA DE EVALUACIÓN</w:t>
          </w:r>
        </w:p>
        <w:p w:rsidR="00352D33" w:rsidRPr="007E1707" w:rsidRDefault="00352D33" w:rsidP="001D5B33">
          <w:pPr>
            <w:jc w:val="center"/>
          </w:pPr>
        </w:p>
        <w:p w:rsidR="00352D33" w:rsidRPr="00CA5934" w:rsidRDefault="00896D09" w:rsidP="00A8582B">
          <w:pPr>
            <w:spacing w:line="360" w:lineRule="auto"/>
            <w:rPr>
              <w:b/>
            </w:rPr>
          </w:pPr>
          <w:r w:rsidRPr="00225FB7">
            <w:rPr>
              <w:b/>
            </w:rPr>
            <w:t>Conferencia “</w:t>
          </w:r>
          <w:r w:rsidR="00A8582B" w:rsidRPr="00A8582B">
            <w:rPr>
              <w:b/>
              <w:bCs/>
            </w:rPr>
            <w:t>II Conversatorio Internacional (Sistema Procesal Penal Acusatorio – Derecho Comparado</w:t>
          </w:r>
          <w:r w:rsidR="00A8582B">
            <w:rPr>
              <w:b/>
              <w:bCs/>
            </w:rPr>
            <w:t>)”</w:t>
          </w:r>
        </w:p>
      </w:tc>
      <w:tc>
        <w:tcPr>
          <w:tcW w:w="2001" w:type="dxa"/>
        </w:tcPr>
        <w:p w:rsidR="00352D33" w:rsidRPr="00762F40" w:rsidRDefault="00352D33" w:rsidP="001D5B33">
          <w:r>
            <w:t xml:space="preserve"> </w:t>
          </w:r>
        </w:p>
        <w:p w:rsidR="00352D33" w:rsidRPr="00762F40" w:rsidRDefault="00352D33" w:rsidP="001D5B33"/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352D33">
          <w:r>
            <w:t xml:space="preserve">Páginas  </w:t>
          </w:r>
          <w:r w:rsidR="00136F09">
            <w:t>15</w:t>
          </w:r>
        </w:p>
      </w:tc>
    </w:tr>
    <w:tr w:rsidR="00352D33" w:rsidTr="001D5B33">
      <w:trPr>
        <w:trHeight w:val="146"/>
      </w:trPr>
      <w:tc>
        <w:tcPr>
          <w:tcW w:w="1915" w:type="dxa"/>
          <w:vMerge/>
        </w:tcPr>
        <w:p w:rsidR="00352D33" w:rsidRDefault="00352D33" w:rsidP="001D5B33"/>
      </w:tc>
      <w:tc>
        <w:tcPr>
          <w:tcW w:w="5663" w:type="dxa"/>
          <w:vMerge/>
        </w:tcPr>
        <w:p w:rsidR="00352D33" w:rsidRDefault="00352D33" w:rsidP="001D5B33"/>
      </w:tc>
      <w:tc>
        <w:tcPr>
          <w:tcW w:w="2001" w:type="dxa"/>
        </w:tcPr>
        <w:p w:rsidR="00352D33" w:rsidRPr="00762F40" w:rsidRDefault="00352D33" w:rsidP="001D5B33">
          <w:r w:rsidRPr="00762F40">
            <w:t>Fecha</w:t>
          </w:r>
        </w:p>
        <w:p w:rsidR="00352D33" w:rsidRPr="00762F40" w:rsidRDefault="00A8582B" w:rsidP="00A8582B">
          <w:r>
            <w:t>20 DE JULIO</w:t>
          </w:r>
          <w:r w:rsidR="00896D09">
            <w:t xml:space="preserve"> 2016</w:t>
          </w:r>
        </w:p>
      </w:tc>
    </w:tr>
  </w:tbl>
  <w:p w:rsidR="00352D33" w:rsidRDefault="00352D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46FF0"/>
    <w:multiLevelType w:val="hybridMultilevel"/>
    <w:tmpl w:val="FBF8045A"/>
    <w:lvl w:ilvl="0" w:tplc="E5384C6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07"/>
    <w:rsid w:val="0001737C"/>
    <w:rsid w:val="00061DFC"/>
    <w:rsid w:val="00091AC8"/>
    <w:rsid w:val="000B27C9"/>
    <w:rsid w:val="000D2C51"/>
    <w:rsid w:val="00136F09"/>
    <w:rsid w:val="00154A5D"/>
    <w:rsid w:val="00157A0E"/>
    <w:rsid w:val="001C712A"/>
    <w:rsid w:val="001F24B3"/>
    <w:rsid w:val="00225FB7"/>
    <w:rsid w:val="00292B90"/>
    <w:rsid w:val="002C13D0"/>
    <w:rsid w:val="00313F75"/>
    <w:rsid w:val="00316118"/>
    <w:rsid w:val="00341CBB"/>
    <w:rsid w:val="00352D33"/>
    <w:rsid w:val="003B0FDC"/>
    <w:rsid w:val="003B6CF3"/>
    <w:rsid w:val="0042644B"/>
    <w:rsid w:val="00436F4A"/>
    <w:rsid w:val="00462E98"/>
    <w:rsid w:val="00470219"/>
    <w:rsid w:val="004A1B8C"/>
    <w:rsid w:val="004F542B"/>
    <w:rsid w:val="0058640D"/>
    <w:rsid w:val="005A7800"/>
    <w:rsid w:val="005B5EA4"/>
    <w:rsid w:val="005C1A4B"/>
    <w:rsid w:val="005E472C"/>
    <w:rsid w:val="00600AA7"/>
    <w:rsid w:val="0064530D"/>
    <w:rsid w:val="0065637C"/>
    <w:rsid w:val="00675B7B"/>
    <w:rsid w:val="00692BF8"/>
    <w:rsid w:val="006B541C"/>
    <w:rsid w:val="006E3D7B"/>
    <w:rsid w:val="006F1048"/>
    <w:rsid w:val="007326BE"/>
    <w:rsid w:val="00762F40"/>
    <w:rsid w:val="0078640A"/>
    <w:rsid w:val="007A042E"/>
    <w:rsid w:val="007D3F47"/>
    <w:rsid w:val="007E1707"/>
    <w:rsid w:val="007E2BB2"/>
    <w:rsid w:val="007F3BD2"/>
    <w:rsid w:val="008229A4"/>
    <w:rsid w:val="00896D09"/>
    <w:rsid w:val="008C2412"/>
    <w:rsid w:val="008F5137"/>
    <w:rsid w:val="009625D0"/>
    <w:rsid w:val="009A06CE"/>
    <w:rsid w:val="009C150A"/>
    <w:rsid w:val="00A451B9"/>
    <w:rsid w:val="00A6636E"/>
    <w:rsid w:val="00A81795"/>
    <w:rsid w:val="00A8582B"/>
    <w:rsid w:val="00AE32B6"/>
    <w:rsid w:val="00B15380"/>
    <w:rsid w:val="00B53994"/>
    <w:rsid w:val="00C240CD"/>
    <w:rsid w:val="00C76F09"/>
    <w:rsid w:val="00CA4DD1"/>
    <w:rsid w:val="00CA5934"/>
    <w:rsid w:val="00D1071D"/>
    <w:rsid w:val="00D81910"/>
    <w:rsid w:val="00D8229D"/>
    <w:rsid w:val="00DB1887"/>
    <w:rsid w:val="00DD5F02"/>
    <w:rsid w:val="00DE1EA5"/>
    <w:rsid w:val="00E34F82"/>
    <w:rsid w:val="00E376A8"/>
    <w:rsid w:val="00E95EBA"/>
    <w:rsid w:val="00EA002A"/>
    <w:rsid w:val="00EB64DB"/>
    <w:rsid w:val="00EF3C65"/>
    <w:rsid w:val="00F00A03"/>
    <w:rsid w:val="00F45511"/>
    <w:rsid w:val="00F84531"/>
    <w:rsid w:val="00FB3730"/>
    <w:rsid w:val="00FB7442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customStyle="1" w:styleId="msotagline">
    <w:name w:val="msotagline"/>
    <w:rsid w:val="00154A5D"/>
    <w:pPr>
      <w:spacing w:after="0" w:line="283" w:lineRule="auto"/>
    </w:pPr>
    <w:rPr>
      <w:rFonts w:ascii="Copperplate Gothic Light" w:eastAsia="Times New Roman" w:hAnsi="Copperplate Gothic Light" w:cs="Times New Roman"/>
      <w:color w:val="333399"/>
      <w:kern w:val="28"/>
      <w:sz w:val="16"/>
      <w:szCs w:val="16"/>
      <w:lang w:eastAsia="es-P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Microsoft_PowerPoint_97-2003_Presentation1.ppt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4DCE8-641F-40D4-8357-1442F033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486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Mitzela Arauz</cp:lastModifiedBy>
  <cp:revision>14</cp:revision>
  <dcterms:created xsi:type="dcterms:W3CDTF">2016-11-01T23:17:00Z</dcterms:created>
  <dcterms:modified xsi:type="dcterms:W3CDTF">2016-11-02T00:47:00Z</dcterms:modified>
</cp:coreProperties>
</file>