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820" w:rsidRPr="007C7203" w:rsidRDefault="00AF2B4E">
      <w:pPr>
        <w:rPr>
          <w:rFonts w:ascii="Times New Roman" w:hAnsi="Times New Roman" w:cs="Times New Roman"/>
          <w:color w:val="FF0000"/>
          <w:sz w:val="48"/>
          <w:szCs w:val="48"/>
        </w:rPr>
      </w:pPr>
      <w:r w:rsidRPr="007C7203">
        <w:rPr>
          <w:rFonts w:ascii="Times New Roman" w:hAnsi="Times New Roman" w:cs="Times New Roman"/>
          <w:color w:val="FF0000"/>
          <w:sz w:val="48"/>
          <w:szCs w:val="48"/>
        </w:rPr>
        <w:t>Post-operative Procedure</w:t>
      </w:r>
    </w:p>
    <w:p w:rsidR="00823EE8" w:rsidRPr="007C7203" w:rsidRDefault="00B56426">
      <w:pPr>
        <w:rPr>
          <w:rFonts w:ascii="Times New Roman" w:hAnsi="Times New Roman" w:cs="Times New Roman"/>
          <w:color w:val="FF0000"/>
          <w:sz w:val="32"/>
          <w:szCs w:val="32"/>
        </w:rPr>
      </w:pPr>
      <w:r w:rsidRPr="007C7203">
        <w:rPr>
          <w:rFonts w:ascii="Times New Roman" w:hAnsi="Times New Roman" w:cs="Times New Roman"/>
          <w:color w:val="FF0000"/>
          <w:sz w:val="32"/>
          <w:szCs w:val="32"/>
        </w:rPr>
        <w:t>Follow up w</w:t>
      </w:r>
      <w:r w:rsidR="00823EE8" w:rsidRPr="007C7203">
        <w:rPr>
          <w:rFonts w:ascii="Times New Roman" w:hAnsi="Times New Roman" w:cs="Times New Roman"/>
          <w:color w:val="FF0000"/>
          <w:sz w:val="32"/>
          <w:szCs w:val="32"/>
        </w:rPr>
        <w:t>ound Treatment:</w:t>
      </w:r>
    </w:p>
    <w:p w:rsidR="00823EE8" w:rsidRPr="007C7203" w:rsidRDefault="00823EE8">
      <w:pPr>
        <w:rPr>
          <w:rFonts w:ascii="Times New Roman" w:hAnsi="Times New Roman" w:cs="Times New Roman"/>
          <w:sz w:val="24"/>
          <w:szCs w:val="24"/>
        </w:rPr>
      </w:pPr>
      <w:r w:rsidRPr="007C7203">
        <w:rPr>
          <w:rFonts w:ascii="Times New Roman" w:hAnsi="Times New Roman" w:cs="Times New Roman"/>
          <w:sz w:val="24"/>
          <w:szCs w:val="24"/>
        </w:rPr>
        <w:t xml:space="preserve">Flies are annoying and can cause </w:t>
      </w:r>
      <w:proofErr w:type="spellStart"/>
      <w:r w:rsidRPr="007C7203">
        <w:rPr>
          <w:rFonts w:ascii="Times New Roman" w:hAnsi="Times New Roman" w:cs="Times New Roman"/>
          <w:sz w:val="24"/>
          <w:szCs w:val="24"/>
        </w:rPr>
        <w:t>myiasis</w:t>
      </w:r>
      <w:proofErr w:type="spellEnd"/>
      <w:r w:rsidR="00690CCA" w:rsidRPr="007C7203">
        <w:rPr>
          <w:rFonts w:ascii="Times New Roman" w:hAnsi="Times New Roman" w:cs="Times New Roman"/>
          <w:sz w:val="24"/>
          <w:szCs w:val="24"/>
        </w:rPr>
        <w:t xml:space="preserve"> in the calf. To prevent and treat</w:t>
      </w:r>
      <w:r w:rsidRPr="007C7203">
        <w:rPr>
          <w:rFonts w:ascii="Times New Roman" w:hAnsi="Times New Roman" w:cs="Times New Roman"/>
          <w:sz w:val="24"/>
          <w:szCs w:val="24"/>
        </w:rPr>
        <w:t xml:space="preserve">, a fly repellent </w:t>
      </w:r>
      <w:r w:rsidR="00690CCA" w:rsidRPr="007C7203">
        <w:rPr>
          <w:rFonts w:ascii="Times New Roman" w:hAnsi="Times New Roman" w:cs="Times New Roman"/>
          <w:sz w:val="24"/>
          <w:szCs w:val="24"/>
        </w:rPr>
        <w:t>(</w:t>
      </w:r>
      <w:proofErr w:type="spellStart"/>
      <w:r w:rsidR="00690CCA" w:rsidRPr="007C7203">
        <w:rPr>
          <w:rFonts w:ascii="Times New Roman" w:hAnsi="Times New Roman" w:cs="Times New Roman"/>
          <w:sz w:val="24"/>
          <w:szCs w:val="24"/>
        </w:rPr>
        <w:t>Matabicheras</w:t>
      </w:r>
      <w:proofErr w:type="spellEnd"/>
      <w:r w:rsidR="00690CCA" w:rsidRPr="007C7203">
        <w:rPr>
          <w:rFonts w:ascii="Times New Roman" w:hAnsi="Times New Roman" w:cs="Times New Roman"/>
          <w:sz w:val="24"/>
          <w:szCs w:val="24"/>
        </w:rPr>
        <w:t xml:space="preserve"> fort dodge) </w:t>
      </w:r>
      <w:r w:rsidRPr="007C7203">
        <w:rPr>
          <w:rFonts w:ascii="Times New Roman" w:hAnsi="Times New Roman" w:cs="Times New Roman"/>
          <w:sz w:val="24"/>
          <w:szCs w:val="24"/>
        </w:rPr>
        <w:t>was used. An antibiotic spray</w:t>
      </w:r>
      <w:r w:rsidR="005A3BDB" w:rsidRPr="007C7203">
        <w:rPr>
          <w:rFonts w:ascii="Times New Roman" w:hAnsi="Times New Roman" w:cs="Times New Roman"/>
          <w:sz w:val="24"/>
          <w:szCs w:val="24"/>
        </w:rPr>
        <w:t xml:space="preserve"> (</w:t>
      </w:r>
      <w:proofErr w:type="spellStart"/>
      <w:r w:rsidR="005A3BDB" w:rsidRPr="007C7203">
        <w:rPr>
          <w:rFonts w:ascii="Times New Roman" w:hAnsi="Times New Roman" w:cs="Times New Roman"/>
          <w:sz w:val="24"/>
          <w:szCs w:val="24"/>
        </w:rPr>
        <w:t>tetravet</w:t>
      </w:r>
      <w:proofErr w:type="spellEnd"/>
      <w:r w:rsidR="005A3BDB" w:rsidRPr="007C7203">
        <w:rPr>
          <w:rFonts w:ascii="Times New Roman" w:hAnsi="Times New Roman" w:cs="Times New Roman"/>
          <w:sz w:val="24"/>
          <w:szCs w:val="24"/>
        </w:rPr>
        <w:t xml:space="preserve"> aerosol)</w:t>
      </w:r>
      <w:r w:rsidRPr="007C7203">
        <w:rPr>
          <w:rFonts w:ascii="Times New Roman" w:hAnsi="Times New Roman" w:cs="Times New Roman"/>
          <w:sz w:val="24"/>
          <w:szCs w:val="24"/>
        </w:rPr>
        <w:t xml:space="preserve"> was also used t</w:t>
      </w:r>
      <w:r w:rsidR="007C7203">
        <w:rPr>
          <w:rFonts w:ascii="Times New Roman" w:hAnsi="Times New Roman" w:cs="Times New Roman"/>
          <w:sz w:val="24"/>
          <w:szCs w:val="24"/>
        </w:rPr>
        <w:t>o prevent infection. Both aerosols</w:t>
      </w:r>
      <w:r w:rsidRPr="007C7203">
        <w:rPr>
          <w:rFonts w:ascii="Times New Roman" w:hAnsi="Times New Roman" w:cs="Times New Roman"/>
          <w:sz w:val="24"/>
          <w:szCs w:val="24"/>
        </w:rPr>
        <w:t xml:space="preserve"> were sprayed daily following the castration</w:t>
      </w:r>
      <w:r w:rsidR="005A3BDB" w:rsidRPr="007C7203">
        <w:rPr>
          <w:rFonts w:ascii="Times New Roman" w:hAnsi="Times New Roman" w:cs="Times New Roman"/>
          <w:sz w:val="24"/>
          <w:szCs w:val="24"/>
        </w:rPr>
        <w:t xml:space="preserve"> surgery</w:t>
      </w:r>
      <w:r w:rsidRPr="007C7203">
        <w:rPr>
          <w:rFonts w:ascii="Times New Roman" w:hAnsi="Times New Roman" w:cs="Times New Roman"/>
          <w:sz w:val="24"/>
          <w:szCs w:val="24"/>
        </w:rPr>
        <w:t>. 1 sh</w:t>
      </w:r>
      <w:r w:rsidR="00B56426" w:rsidRPr="007C7203">
        <w:rPr>
          <w:rFonts w:ascii="Times New Roman" w:hAnsi="Times New Roman" w:cs="Times New Roman"/>
          <w:sz w:val="24"/>
          <w:szCs w:val="24"/>
        </w:rPr>
        <w:t>ot of Penicillin- Streptomycin</w:t>
      </w:r>
      <w:r w:rsidRPr="007C7203">
        <w:rPr>
          <w:rFonts w:ascii="Times New Roman" w:hAnsi="Times New Roman" w:cs="Times New Roman"/>
          <w:sz w:val="24"/>
          <w:szCs w:val="24"/>
        </w:rPr>
        <w:t xml:space="preserve"> 10000 I.U administered intramuscularly every 3 days following the castration.</w:t>
      </w:r>
    </w:p>
    <w:p w:rsidR="007C7203" w:rsidRPr="007C7203" w:rsidRDefault="007C7203">
      <w:pPr>
        <w:rPr>
          <w:rFonts w:ascii="Old English Text MT" w:hAnsi="Old English Text MT"/>
          <w:color w:val="0070C0"/>
          <w:sz w:val="48"/>
          <w:szCs w:val="48"/>
        </w:rPr>
      </w:pPr>
      <w:r w:rsidRPr="007C7203">
        <w:rPr>
          <w:rFonts w:ascii="Old English Text MT" w:hAnsi="Old English Text MT"/>
          <w:color w:val="0070C0"/>
          <w:sz w:val="48"/>
          <w:szCs w:val="48"/>
        </w:rPr>
        <w:t>Drug</w:t>
      </w:r>
      <w:bookmarkStart w:id="0" w:name="_GoBack"/>
      <w:bookmarkEnd w:id="0"/>
      <w:r w:rsidRPr="007C7203">
        <w:rPr>
          <w:rFonts w:ascii="Old English Text MT" w:hAnsi="Old English Text MT"/>
          <w:color w:val="0070C0"/>
          <w:sz w:val="48"/>
          <w:szCs w:val="48"/>
        </w:rPr>
        <w:t>s:</w:t>
      </w:r>
    </w:p>
    <w:p w:rsidR="007C7203" w:rsidRPr="007C7203" w:rsidRDefault="007C7203" w:rsidP="007C7203">
      <w:pPr>
        <w:pStyle w:val="ListParagraph"/>
        <w:numPr>
          <w:ilvl w:val="0"/>
          <w:numId w:val="1"/>
        </w:numPr>
        <w:rPr>
          <w:rFonts w:ascii="Times New Roman" w:hAnsi="Times New Roman" w:cs="Times New Roman"/>
          <w:color w:val="FF0000"/>
          <w:sz w:val="32"/>
          <w:szCs w:val="24"/>
        </w:rPr>
      </w:pPr>
      <w:r w:rsidRPr="007C7203">
        <w:rPr>
          <w:rFonts w:ascii="Times New Roman" w:hAnsi="Times New Roman" w:cs="Times New Roman"/>
          <w:color w:val="FF0000"/>
          <w:sz w:val="32"/>
          <w:szCs w:val="24"/>
        </w:rPr>
        <w:t>TETRAVET AEROSOL SPRAY</w:t>
      </w:r>
    </w:p>
    <w:p w:rsidR="007C7203" w:rsidRPr="009C27FD" w:rsidRDefault="007C7203" w:rsidP="007C7203">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800475" cy="5067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927509870795630179_p10_i1_w600.jpeg"/>
                    <pic:cNvPicPr/>
                  </pic:nvPicPr>
                  <pic:blipFill>
                    <a:blip r:embed="rId6">
                      <a:extLst>
                        <a:ext uri="{28A0092B-C50C-407E-A947-70E740481C1C}">
                          <a14:useLocalDpi xmlns:a14="http://schemas.microsoft.com/office/drawing/2010/main" val="0"/>
                        </a:ext>
                      </a:extLst>
                    </a:blip>
                    <a:stretch>
                      <a:fillRect/>
                    </a:stretch>
                  </pic:blipFill>
                  <pic:spPr>
                    <a:xfrm>
                      <a:off x="0" y="0"/>
                      <a:ext cx="3800475" cy="5067300"/>
                    </a:xfrm>
                    <a:prstGeom prst="rect">
                      <a:avLst/>
                    </a:prstGeom>
                  </pic:spPr>
                </pic:pic>
              </a:graphicData>
            </a:graphic>
          </wp:inline>
        </w:drawing>
      </w:r>
    </w:p>
    <w:p w:rsidR="007C7203" w:rsidRDefault="007C7203" w:rsidP="007C7203">
      <w:pPr>
        <w:pStyle w:val="NoSpacing"/>
        <w:rPr>
          <w:rFonts w:ascii="Times New Roman" w:hAnsi="Times New Roman" w:cs="Times New Roman"/>
          <w:color w:val="FF0000"/>
          <w:sz w:val="24"/>
          <w:szCs w:val="24"/>
        </w:rPr>
      </w:pPr>
    </w:p>
    <w:p w:rsidR="007C7203" w:rsidRDefault="007C7203" w:rsidP="007C7203">
      <w:pPr>
        <w:pStyle w:val="NoSpacing"/>
        <w:rPr>
          <w:rFonts w:ascii="Times New Roman" w:hAnsi="Times New Roman" w:cs="Times New Roman"/>
          <w:color w:val="FF0000"/>
          <w:sz w:val="24"/>
          <w:szCs w:val="24"/>
        </w:rPr>
      </w:pPr>
    </w:p>
    <w:p w:rsidR="007C7203" w:rsidRPr="009C27FD" w:rsidRDefault="007C7203" w:rsidP="007C7203">
      <w:pPr>
        <w:pStyle w:val="NoSpacing"/>
        <w:rPr>
          <w:rFonts w:ascii="Times New Roman" w:hAnsi="Times New Roman" w:cs="Times New Roman"/>
          <w:color w:val="FF0000"/>
          <w:sz w:val="24"/>
          <w:szCs w:val="24"/>
        </w:rPr>
      </w:pPr>
      <w:r w:rsidRPr="009C27FD">
        <w:rPr>
          <w:rFonts w:ascii="Times New Roman" w:hAnsi="Times New Roman" w:cs="Times New Roman"/>
          <w:color w:val="FF0000"/>
          <w:sz w:val="24"/>
          <w:szCs w:val="24"/>
        </w:rPr>
        <w:t>Indications:</w:t>
      </w:r>
    </w:p>
    <w:p w:rsidR="007C7203" w:rsidRPr="009C27FD" w:rsidRDefault="007C7203" w:rsidP="007C7203">
      <w:pPr>
        <w:pStyle w:val="NoSpacing"/>
        <w:rPr>
          <w:rFonts w:ascii="Times New Roman" w:hAnsi="Times New Roman" w:cs="Times New Roman"/>
          <w:sz w:val="24"/>
          <w:szCs w:val="24"/>
        </w:rPr>
      </w:pPr>
      <w:r>
        <w:rPr>
          <w:rFonts w:ascii="Times New Roman" w:hAnsi="Times New Roman" w:cs="Times New Roman"/>
          <w:sz w:val="24"/>
          <w:szCs w:val="24"/>
        </w:rPr>
        <w:t>Used for the t</w:t>
      </w:r>
      <w:r w:rsidRPr="009C27FD">
        <w:rPr>
          <w:rFonts w:ascii="Times New Roman" w:hAnsi="Times New Roman" w:cs="Times New Roman"/>
          <w:sz w:val="24"/>
          <w:szCs w:val="24"/>
        </w:rPr>
        <w:t>reatment of topical microbial infections in all species of animals</w:t>
      </w:r>
      <w:proofErr w:type="gramStart"/>
      <w:r w:rsidRPr="009C27FD">
        <w:rPr>
          <w:rFonts w:ascii="Times New Roman" w:hAnsi="Times New Roman" w:cs="Times New Roman"/>
          <w:sz w:val="24"/>
          <w:szCs w:val="24"/>
        </w:rPr>
        <w:t>.</w:t>
      </w:r>
      <w:r>
        <w:rPr>
          <w:rFonts w:ascii="Times New Roman" w:hAnsi="Times New Roman" w:cs="Times New Roman"/>
          <w:sz w:val="24"/>
          <w:szCs w:val="24"/>
        </w:rPr>
        <w:t>(</w:t>
      </w:r>
      <w:proofErr w:type="gramEnd"/>
      <w:r>
        <w:rPr>
          <w:rFonts w:ascii="Times New Roman" w:hAnsi="Times New Roman" w:cs="Times New Roman"/>
          <w:sz w:val="24"/>
          <w:szCs w:val="24"/>
        </w:rPr>
        <w:t>antibiotic and anti-septic spray)</w:t>
      </w:r>
    </w:p>
    <w:p w:rsidR="007C7203" w:rsidRPr="009C27FD" w:rsidRDefault="007C7203" w:rsidP="007C7203">
      <w:pPr>
        <w:pStyle w:val="NoSpacing"/>
        <w:rPr>
          <w:rFonts w:ascii="Times New Roman" w:hAnsi="Times New Roman" w:cs="Times New Roman"/>
          <w:sz w:val="24"/>
          <w:szCs w:val="24"/>
        </w:rPr>
      </w:pPr>
    </w:p>
    <w:p w:rsidR="007C7203" w:rsidRPr="009C27FD" w:rsidRDefault="007C7203" w:rsidP="007C7203">
      <w:pPr>
        <w:pStyle w:val="NoSpacing"/>
        <w:rPr>
          <w:rFonts w:ascii="Times New Roman" w:hAnsi="Times New Roman" w:cs="Times New Roman"/>
          <w:color w:val="FF0000"/>
          <w:sz w:val="24"/>
          <w:szCs w:val="24"/>
        </w:rPr>
      </w:pPr>
      <w:r w:rsidRPr="009C27FD">
        <w:rPr>
          <w:rFonts w:ascii="Times New Roman" w:hAnsi="Times New Roman" w:cs="Times New Roman"/>
          <w:color w:val="FF0000"/>
          <w:sz w:val="24"/>
          <w:szCs w:val="24"/>
        </w:rPr>
        <w:t>Features and Benefits:</w:t>
      </w:r>
    </w:p>
    <w:p w:rsidR="007C7203" w:rsidRPr="009C27FD" w:rsidRDefault="007C7203" w:rsidP="007C7203">
      <w:pPr>
        <w:pStyle w:val="NoSpacing"/>
        <w:rPr>
          <w:rFonts w:ascii="Times New Roman" w:hAnsi="Times New Roman" w:cs="Times New Roman"/>
          <w:sz w:val="24"/>
          <w:szCs w:val="24"/>
        </w:rPr>
      </w:pPr>
      <w:r w:rsidRPr="009C27FD">
        <w:rPr>
          <w:rFonts w:ascii="Times New Roman" w:hAnsi="Times New Roman" w:cs="Times New Roman"/>
          <w:sz w:val="24"/>
          <w:szCs w:val="24"/>
        </w:rPr>
        <w:t>• Broad spectrum antibiotic.</w:t>
      </w:r>
    </w:p>
    <w:p w:rsidR="007C7203" w:rsidRPr="009C27FD" w:rsidRDefault="007C7203" w:rsidP="007C7203">
      <w:pPr>
        <w:pStyle w:val="NoSpacing"/>
        <w:rPr>
          <w:rFonts w:ascii="Times New Roman" w:hAnsi="Times New Roman" w:cs="Times New Roman"/>
          <w:sz w:val="24"/>
          <w:szCs w:val="24"/>
        </w:rPr>
      </w:pPr>
      <w:r w:rsidRPr="009C27FD">
        <w:rPr>
          <w:rFonts w:ascii="Times New Roman" w:hAnsi="Times New Roman" w:cs="Times New Roman"/>
          <w:sz w:val="24"/>
          <w:szCs w:val="24"/>
        </w:rPr>
        <w:t>• Quick, easy prevention of infection.</w:t>
      </w:r>
    </w:p>
    <w:p w:rsidR="007C7203" w:rsidRPr="009C27FD" w:rsidRDefault="007C7203" w:rsidP="007C7203">
      <w:pPr>
        <w:pStyle w:val="NoSpacing"/>
        <w:rPr>
          <w:rFonts w:ascii="Times New Roman" w:hAnsi="Times New Roman" w:cs="Times New Roman"/>
          <w:sz w:val="24"/>
          <w:szCs w:val="24"/>
        </w:rPr>
      </w:pPr>
      <w:r w:rsidRPr="009C27FD">
        <w:rPr>
          <w:rFonts w:ascii="Times New Roman" w:hAnsi="Times New Roman" w:cs="Times New Roman"/>
          <w:sz w:val="24"/>
          <w:szCs w:val="24"/>
        </w:rPr>
        <w:t>• Comes in an aerosol can for ease-of-use.</w:t>
      </w:r>
    </w:p>
    <w:p w:rsidR="007C7203" w:rsidRPr="009C27FD" w:rsidRDefault="007C7203" w:rsidP="007C7203">
      <w:pPr>
        <w:pStyle w:val="NoSpacing"/>
        <w:rPr>
          <w:rFonts w:ascii="Times New Roman" w:hAnsi="Times New Roman" w:cs="Times New Roman"/>
          <w:sz w:val="24"/>
          <w:szCs w:val="24"/>
        </w:rPr>
      </w:pPr>
      <w:r w:rsidRPr="009C27FD">
        <w:rPr>
          <w:rFonts w:ascii="Times New Roman" w:hAnsi="Times New Roman" w:cs="Times New Roman"/>
          <w:sz w:val="24"/>
          <w:szCs w:val="24"/>
        </w:rPr>
        <w:t>• Effectively treats all superficial cuts, wounds and grazes.</w:t>
      </w:r>
    </w:p>
    <w:p w:rsidR="007C7203" w:rsidRPr="009C27FD" w:rsidRDefault="007C7203" w:rsidP="007C7203">
      <w:pPr>
        <w:pStyle w:val="NoSpacing"/>
        <w:rPr>
          <w:rFonts w:ascii="Times New Roman" w:hAnsi="Times New Roman" w:cs="Times New Roman"/>
          <w:sz w:val="24"/>
          <w:szCs w:val="24"/>
        </w:rPr>
      </w:pPr>
    </w:p>
    <w:p w:rsidR="007C7203" w:rsidRPr="009C27FD" w:rsidRDefault="007C7203" w:rsidP="007C7203">
      <w:pPr>
        <w:pStyle w:val="NoSpacing"/>
        <w:rPr>
          <w:rFonts w:ascii="Times New Roman" w:hAnsi="Times New Roman" w:cs="Times New Roman"/>
          <w:color w:val="FF0000"/>
          <w:sz w:val="24"/>
          <w:szCs w:val="24"/>
        </w:rPr>
      </w:pPr>
      <w:r w:rsidRPr="009C27FD">
        <w:rPr>
          <w:rFonts w:ascii="Times New Roman" w:hAnsi="Times New Roman" w:cs="Times New Roman"/>
          <w:color w:val="FF0000"/>
          <w:sz w:val="24"/>
          <w:szCs w:val="24"/>
        </w:rPr>
        <w:t>Description</w:t>
      </w:r>
    </w:p>
    <w:p w:rsidR="007C7203" w:rsidRPr="009C27FD" w:rsidRDefault="007C7203" w:rsidP="007C7203">
      <w:pPr>
        <w:pStyle w:val="NoSpacing"/>
        <w:rPr>
          <w:rFonts w:ascii="Times New Roman" w:hAnsi="Times New Roman" w:cs="Times New Roman"/>
          <w:sz w:val="24"/>
          <w:szCs w:val="24"/>
        </w:rPr>
      </w:pPr>
      <w:r w:rsidRPr="009C27FD">
        <w:rPr>
          <w:rFonts w:ascii="Times New Roman" w:hAnsi="Times New Roman" w:cs="Times New Roman"/>
          <w:sz w:val="24"/>
          <w:szCs w:val="24"/>
        </w:rPr>
        <w:t xml:space="preserve">Dark blue aerosols spray </w:t>
      </w:r>
      <w:r>
        <w:rPr>
          <w:rFonts w:ascii="Times New Roman" w:hAnsi="Times New Roman" w:cs="Times New Roman"/>
          <w:sz w:val="24"/>
          <w:szCs w:val="24"/>
        </w:rPr>
        <w:t>containing 40</w:t>
      </w:r>
      <w:r w:rsidRPr="009C27FD">
        <w:rPr>
          <w:rFonts w:ascii="Times New Roman" w:hAnsi="Times New Roman" w:cs="Times New Roman"/>
          <w:sz w:val="24"/>
          <w:szCs w:val="24"/>
        </w:rPr>
        <w:t xml:space="preserve">mg/mL </w:t>
      </w:r>
      <w:proofErr w:type="spellStart"/>
      <w:r w:rsidRPr="009C27FD">
        <w:rPr>
          <w:rFonts w:ascii="Times New Roman" w:hAnsi="Times New Roman" w:cs="Times New Roman"/>
          <w:sz w:val="24"/>
          <w:szCs w:val="24"/>
        </w:rPr>
        <w:t>oxytetracycline</w:t>
      </w:r>
      <w:proofErr w:type="spellEnd"/>
      <w:r w:rsidRPr="009C27FD">
        <w:rPr>
          <w:rFonts w:ascii="Times New Roman" w:hAnsi="Times New Roman" w:cs="Times New Roman"/>
          <w:sz w:val="24"/>
          <w:szCs w:val="24"/>
        </w:rPr>
        <w:t xml:space="preserve"> hydrochloride and 2mg/mL gentian violet. Aerosol is propelled by hydrocarbons. Available in a 200g (net) aluminium aerosol can. </w:t>
      </w:r>
    </w:p>
    <w:p w:rsidR="007C7203" w:rsidRPr="009C27FD" w:rsidRDefault="007C7203" w:rsidP="007C7203">
      <w:pPr>
        <w:pStyle w:val="NoSpacing"/>
        <w:rPr>
          <w:rFonts w:ascii="Times New Roman" w:hAnsi="Times New Roman" w:cs="Times New Roman"/>
          <w:sz w:val="24"/>
          <w:szCs w:val="24"/>
        </w:rPr>
      </w:pPr>
    </w:p>
    <w:p w:rsidR="007C7203" w:rsidRPr="009C27FD" w:rsidRDefault="007C7203" w:rsidP="007C7203">
      <w:pPr>
        <w:pStyle w:val="NoSpacing"/>
        <w:rPr>
          <w:rFonts w:ascii="Times New Roman" w:hAnsi="Times New Roman" w:cs="Times New Roman"/>
          <w:color w:val="FF0000"/>
          <w:sz w:val="24"/>
          <w:szCs w:val="24"/>
        </w:rPr>
      </w:pPr>
      <w:r w:rsidRPr="009C27FD">
        <w:rPr>
          <w:rFonts w:ascii="Times New Roman" w:hAnsi="Times New Roman" w:cs="Times New Roman"/>
          <w:color w:val="FF0000"/>
          <w:sz w:val="24"/>
          <w:szCs w:val="24"/>
        </w:rPr>
        <w:t>Mode of action:</w:t>
      </w:r>
    </w:p>
    <w:p w:rsidR="007C7203" w:rsidRDefault="007C7203" w:rsidP="007C7203">
      <w:pPr>
        <w:pStyle w:val="NoSpacing"/>
        <w:rPr>
          <w:rFonts w:ascii="Times New Roman" w:hAnsi="Times New Roman" w:cs="Times New Roman"/>
          <w:sz w:val="24"/>
          <w:szCs w:val="24"/>
        </w:rPr>
      </w:pPr>
      <w:proofErr w:type="spellStart"/>
      <w:r w:rsidRPr="009C27FD">
        <w:rPr>
          <w:rFonts w:ascii="Times New Roman" w:hAnsi="Times New Roman" w:cs="Times New Roman"/>
          <w:sz w:val="24"/>
          <w:szCs w:val="24"/>
        </w:rPr>
        <w:t>Oxytetracycline</w:t>
      </w:r>
      <w:proofErr w:type="spellEnd"/>
      <w:r w:rsidRPr="009C27FD">
        <w:rPr>
          <w:rFonts w:ascii="Times New Roman" w:hAnsi="Times New Roman" w:cs="Times New Roman"/>
          <w:sz w:val="24"/>
          <w:szCs w:val="24"/>
        </w:rPr>
        <w:t xml:space="preserve"> is a very stable bacteriostatic broad-spectrum antibiotic that interferes with the protein synthesis of </w:t>
      </w:r>
      <w:proofErr w:type="spellStart"/>
      <w:r w:rsidRPr="009C27FD">
        <w:rPr>
          <w:rFonts w:ascii="Times New Roman" w:hAnsi="Times New Roman" w:cs="Times New Roman"/>
          <w:sz w:val="24"/>
          <w:szCs w:val="24"/>
        </w:rPr>
        <w:t>Gram+ve</w:t>
      </w:r>
      <w:proofErr w:type="spellEnd"/>
      <w:r w:rsidRPr="009C27FD">
        <w:rPr>
          <w:rFonts w:ascii="Times New Roman" w:hAnsi="Times New Roman" w:cs="Times New Roman"/>
          <w:sz w:val="24"/>
          <w:szCs w:val="24"/>
        </w:rPr>
        <w:t xml:space="preserve"> and Gram-</w:t>
      </w:r>
      <w:proofErr w:type="spellStart"/>
      <w:r w:rsidRPr="009C27FD">
        <w:rPr>
          <w:rFonts w:ascii="Times New Roman" w:hAnsi="Times New Roman" w:cs="Times New Roman"/>
          <w:sz w:val="24"/>
          <w:szCs w:val="24"/>
        </w:rPr>
        <w:t>ve</w:t>
      </w:r>
      <w:proofErr w:type="spellEnd"/>
      <w:r w:rsidRPr="009C27FD">
        <w:rPr>
          <w:rFonts w:ascii="Times New Roman" w:hAnsi="Times New Roman" w:cs="Times New Roman"/>
          <w:sz w:val="24"/>
          <w:szCs w:val="24"/>
        </w:rPr>
        <w:t xml:space="preserve"> bacteria, Rickettsia, Chlamydia and some species of Mycoplasma and protozoa. This action is not appreciably affected by blood and tissue breakdown products.</w:t>
      </w:r>
    </w:p>
    <w:p w:rsidR="007C7203" w:rsidRPr="009C27FD" w:rsidRDefault="007C7203" w:rsidP="007C7203">
      <w:pPr>
        <w:pStyle w:val="NoSpacing"/>
        <w:rPr>
          <w:rFonts w:ascii="Times New Roman" w:hAnsi="Times New Roman" w:cs="Times New Roman"/>
          <w:sz w:val="24"/>
          <w:szCs w:val="24"/>
        </w:rPr>
      </w:pPr>
      <w:r w:rsidRPr="009C27FD">
        <w:rPr>
          <w:rFonts w:ascii="Times New Roman" w:hAnsi="Times New Roman" w:cs="Times New Roman"/>
          <w:sz w:val="24"/>
          <w:szCs w:val="24"/>
        </w:rPr>
        <w:t xml:space="preserve">Gentian violet is </w:t>
      </w:r>
      <w:proofErr w:type="gramStart"/>
      <w:r w:rsidRPr="009C27FD">
        <w:rPr>
          <w:rFonts w:ascii="Times New Roman" w:hAnsi="Times New Roman" w:cs="Times New Roman"/>
          <w:sz w:val="24"/>
          <w:szCs w:val="24"/>
        </w:rPr>
        <w:t>an antiseptic</w:t>
      </w:r>
      <w:proofErr w:type="gramEnd"/>
      <w:r w:rsidRPr="009C27FD">
        <w:rPr>
          <w:rFonts w:ascii="Times New Roman" w:hAnsi="Times New Roman" w:cs="Times New Roman"/>
          <w:sz w:val="24"/>
          <w:szCs w:val="24"/>
        </w:rPr>
        <w:t xml:space="preserve"> and antifungal dye acting predominantly against </w:t>
      </w:r>
      <w:proofErr w:type="spellStart"/>
      <w:r w:rsidRPr="009C27FD">
        <w:rPr>
          <w:rFonts w:ascii="Times New Roman" w:hAnsi="Times New Roman" w:cs="Times New Roman"/>
          <w:sz w:val="24"/>
          <w:szCs w:val="24"/>
        </w:rPr>
        <w:t>Gram+ve</w:t>
      </w:r>
      <w:proofErr w:type="spellEnd"/>
      <w:r w:rsidRPr="009C27FD">
        <w:rPr>
          <w:rFonts w:ascii="Times New Roman" w:hAnsi="Times New Roman" w:cs="Times New Roman"/>
          <w:sz w:val="24"/>
          <w:szCs w:val="24"/>
        </w:rPr>
        <w:t xml:space="preserve"> bacteria by interfering with the micro-organism's cell wall. This ingredient is also useful to identify the areas treated.</w:t>
      </w:r>
    </w:p>
    <w:p w:rsidR="007C7203" w:rsidRPr="009C27FD" w:rsidRDefault="007C7203" w:rsidP="007C7203">
      <w:pPr>
        <w:pStyle w:val="NoSpacing"/>
        <w:rPr>
          <w:rFonts w:ascii="Times New Roman" w:hAnsi="Times New Roman" w:cs="Times New Roman"/>
          <w:sz w:val="24"/>
          <w:szCs w:val="24"/>
        </w:rPr>
      </w:pPr>
    </w:p>
    <w:p w:rsidR="007C7203" w:rsidRPr="009C27FD" w:rsidRDefault="007C7203" w:rsidP="007C7203">
      <w:pPr>
        <w:pStyle w:val="NoSpacing"/>
        <w:rPr>
          <w:rFonts w:ascii="Times New Roman" w:hAnsi="Times New Roman" w:cs="Times New Roman"/>
          <w:color w:val="FF0000"/>
          <w:sz w:val="24"/>
          <w:szCs w:val="24"/>
        </w:rPr>
      </w:pPr>
      <w:proofErr w:type="spellStart"/>
      <w:r w:rsidRPr="009C27FD">
        <w:rPr>
          <w:rFonts w:ascii="Times New Roman" w:hAnsi="Times New Roman" w:cs="Times New Roman"/>
          <w:color w:val="FF0000"/>
          <w:sz w:val="24"/>
          <w:szCs w:val="24"/>
        </w:rPr>
        <w:t>Witholding</w:t>
      </w:r>
      <w:proofErr w:type="spellEnd"/>
      <w:r w:rsidRPr="009C27FD">
        <w:rPr>
          <w:rFonts w:ascii="Times New Roman" w:hAnsi="Times New Roman" w:cs="Times New Roman"/>
          <w:color w:val="FF0000"/>
          <w:sz w:val="24"/>
          <w:szCs w:val="24"/>
        </w:rPr>
        <w:t xml:space="preserve"> period:</w:t>
      </w:r>
    </w:p>
    <w:p w:rsidR="007C7203" w:rsidRPr="009C27FD" w:rsidRDefault="007C7203" w:rsidP="007C7203">
      <w:pPr>
        <w:pStyle w:val="NoSpacing"/>
        <w:rPr>
          <w:rFonts w:ascii="Times New Roman" w:hAnsi="Times New Roman" w:cs="Times New Roman"/>
          <w:sz w:val="24"/>
          <w:szCs w:val="24"/>
        </w:rPr>
      </w:pPr>
      <w:r w:rsidRPr="009C27FD">
        <w:rPr>
          <w:rFonts w:ascii="Times New Roman" w:hAnsi="Times New Roman" w:cs="Times New Roman"/>
          <w:sz w:val="24"/>
          <w:szCs w:val="24"/>
        </w:rPr>
        <w:t>Meat: Nil</w:t>
      </w:r>
    </w:p>
    <w:p w:rsidR="007C7203" w:rsidRDefault="007C7203"/>
    <w:p w:rsidR="00E67566" w:rsidRPr="00E67566" w:rsidRDefault="007C7203" w:rsidP="00E67566">
      <w:pPr>
        <w:pStyle w:val="ListParagraph"/>
        <w:numPr>
          <w:ilvl w:val="0"/>
          <w:numId w:val="1"/>
        </w:numPr>
        <w:rPr>
          <w:color w:val="FF0000"/>
          <w:sz w:val="32"/>
          <w:szCs w:val="32"/>
        </w:rPr>
      </w:pPr>
      <w:r w:rsidRPr="007C7203">
        <w:rPr>
          <w:rFonts w:ascii="Times New Roman" w:hAnsi="Times New Roman" w:cs="Times New Roman"/>
          <w:color w:val="FF0000"/>
          <w:sz w:val="32"/>
          <w:szCs w:val="32"/>
        </w:rPr>
        <w:t>MATABICHERAS FORT DODGE</w:t>
      </w:r>
    </w:p>
    <w:p w:rsidR="007C7203" w:rsidRPr="00E67566" w:rsidRDefault="007C7203" w:rsidP="00E67566">
      <w:pPr>
        <w:pStyle w:val="ListParagraph"/>
        <w:rPr>
          <w:color w:val="FF0000"/>
          <w:sz w:val="32"/>
          <w:szCs w:val="32"/>
        </w:rPr>
      </w:pPr>
      <w:r>
        <w:rPr>
          <w:noProof/>
        </w:rPr>
        <w:drawing>
          <wp:inline distT="0" distB="0" distL="0" distR="0" wp14:anchorId="0EC97B1E" wp14:editId="6284E259">
            <wp:extent cx="1570178" cy="2705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abichera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71172" cy="2706812"/>
                    </a:xfrm>
                    <a:prstGeom prst="rect">
                      <a:avLst/>
                    </a:prstGeom>
                  </pic:spPr>
                </pic:pic>
              </a:graphicData>
            </a:graphic>
          </wp:inline>
        </w:drawing>
      </w:r>
    </w:p>
    <w:p w:rsidR="00E67566" w:rsidRPr="00CF0AA5" w:rsidRDefault="00E67566" w:rsidP="00E67566">
      <w:pPr>
        <w:rPr>
          <w:rFonts w:ascii="Times New Roman" w:hAnsi="Times New Roman" w:cs="Times New Roman"/>
          <w:color w:val="FF0000"/>
          <w:sz w:val="24"/>
          <w:szCs w:val="24"/>
        </w:rPr>
      </w:pPr>
      <w:r w:rsidRPr="00CF0AA5">
        <w:rPr>
          <w:rFonts w:ascii="Times New Roman" w:hAnsi="Times New Roman" w:cs="Times New Roman"/>
          <w:color w:val="FF0000"/>
          <w:sz w:val="24"/>
          <w:szCs w:val="24"/>
        </w:rPr>
        <w:lastRenderedPageBreak/>
        <w:t>Indications:</w:t>
      </w:r>
    </w:p>
    <w:p w:rsidR="00E67566" w:rsidRPr="00CF0AA5" w:rsidRDefault="00E67566" w:rsidP="00E67566">
      <w:pPr>
        <w:rPr>
          <w:rFonts w:ascii="Times New Roman" w:hAnsi="Times New Roman" w:cs="Times New Roman"/>
          <w:sz w:val="24"/>
          <w:szCs w:val="24"/>
        </w:rPr>
      </w:pPr>
      <w:r w:rsidRPr="00CF0AA5">
        <w:rPr>
          <w:rFonts w:ascii="Times New Roman" w:hAnsi="Times New Roman" w:cs="Times New Roman"/>
          <w:sz w:val="24"/>
          <w:szCs w:val="24"/>
        </w:rPr>
        <w:t xml:space="preserve">Recommended for wounds caused by </w:t>
      </w:r>
      <w:proofErr w:type="spellStart"/>
      <w:r w:rsidRPr="00CF0AA5">
        <w:rPr>
          <w:rFonts w:ascii="Times New Roman" w:hAnsi="Times New Roman" w:cs="Times New Roman"/>
          <w:sz w:val="24"/>
          <w:szCs w:val="24"/>
        </w:rPr>
        <w:t>Diptera</w:t>
      </w:r>
      <w:proofErr w:type="spellEnd"/>
      <w:r w:rsidRPr="00CF0AA5">
        <w:rPr>
          <w:rFonts w:ascii="Times New Roman" w:hAnsi="Times New Roman" w:cs="Times New Roman"/>
          <w:sz w:val="24"/>
          <w:szCs w:val="24"/>
        </w:rPr>
        <w:t xml:space="preserve"> larvae (Flies), indicated to prevent and cure </w:t>
      </w:r>
      <w:proofErr w:type="spellStart"/>
      <w:r w:rsidRPr="00CF0AA5">
        <w:rPr>
          <w:rFonts w:ascii="Times New Roman" w:hAnsi="Times New Roman" w:cs="Times New Roman"/>
          <w:sz w:val="24"/>
          <w:szCs w:val="24"/>
        </w:rPr>
        <w:t>myiasis</w:t>
      </w:r>
      <w:proofErr w:type="spellEnd"/>
      <w:r w:rsidRPr="00CF0AA5">
        <w:rPr>
          <w:rFonts w:ascii="Times New Roman" w:hAnsi="Times New Roman" w:cs="Times New Roman"/>
          <w:sz w:val="24"/>
          <w:szCs w:val="24"/>
        </w:rPr>
        <w:t xml:space="preserve"> in navels of newborn animals and in wounds caused by castration, dehorning, tail amputation, marking, excoriations and surgeries. </w:t>
      </w:r>
    </w:p>
    <w:p w:rsidR="00E67566" w:rsidRPr="00CF0AA5" w:rsidRDefault="00E67566" w:rsidP="00E67566">
      <w:pPr>
        <w:rPr>
          <w:rFonts w:ascii="Times New Roman" w:hAnsi="Times New Roman" w:cs="Times New Roman"/>
          <w:sz w:val="24"/>
          <w:szCs w:val="24"/>
        </w:rPr>
      </w:pPr>
      <w:r w:rsidRPr="00CF0AA5">
        <w:rPr>
          <w:rFonts w:ascii="Times New Roman" w:hAnsi="Times New Roman" w:cs="Times New Roman"/>
          <w:sz w:val="24"/>
          <w:szCs w:val="24"/>
        </w:rPr>
        <w:t xml:space="preserve">It is also recommended for use on lesions caused by </w:t>
      </w:r>
      <w:proofErr w:type="spellStart"/>
      <w:r w:rsidRPr="00CF0AA5">
        <w:rPr>
          <w:rFonts w:ascii="Times New Roman" w:hAnsi="Times New Roman" w:cs="Times New Roman"/>
          <w:sz w:val="24"/>
          <w:szCs w:val="24"/>
        </w:rPr>
        <w:t>Dermatobia</w:t>
      </w:r>
      <w:proofErr w:type="spellEnd"/>
      <w:r w:rsidRPr="00CF0AA5">
        <w:rPr>
          <w:rFonts w:ascii="Times New Roman" w:hAnsi="Times New Roman" w:cs="Times New Roman"/>
          <w:sz w:val="24"/>
          <w:szCs w:val="24"/>
        </w:rPr>
        <w:t xml:space="preserve"> </w:t>
      </w:r>
      <w:proofErr w:type="spellStart"/>
      <w:r w:rsidRPr="00CF0AA5">
        <w:rPr>
          <w:rFonts w:ascii="Times New Roman" w:hAnsi="Times New Roman" w:cs="Times New Roman"/>
          <w:sz w:val="24"/>
          <w:szCs w:val="24"/>
        </w:rPr>
        <w:t>hominis</w:t>
      </w:r>
      <w:proofErr w:type="spellEnd"/>
      <w:r w:rsidRPr="00CF0AA5">
        <w:rPr>
          <w:rFonts w:ascii="Times New Roman" w:hAnsi="Times New Roman" w:cs="Times New Roman"/>
          <w:sz w:val="24"/>
          <w:szCs w:val="24"/>
        </w:rPr>
        <w:t xml:space="preserve"> larvae, foot rot (</w:t>
      </w:r>
      <w:proofErr w:type="spellStart"/>
      <w:r w:rsidRPr="00CF0AA5">
        <w:rPr>
          <w:rFonts w:ascii="Times New Roman" w:hAnsi="Times New Roman" w:cs="Times New Roman"/>
          <w:sz w:val="24"/>
          <w:szCs w:val="24"/>
        </w:rPr>
        <w:t>pododermatitis</w:t>
      </w:r>
      <w:proofErr w:type="spellEnd"/>
      <w:r w:rsidRPr="00CF0AA5">
        <w:rPr>
          <w:rFonts w:ascii="Times New Roman" w:hAnsi="Times New Roman" w:cs="Times New Roman"/>
          <w:sz w:val="24"/>
          <w:szCs w:val="24"/>
        </w:rPr>
        <w:t>), wounds from warts (</w:t>
      </w:r>
      <w:proofErr w:type="spellStart"/>
      <w:r w:rsidRPr="00CF0AA5">
        <w:rPr>
          <w:rFonts w:ascii="Times New Roman" w:hAnsi="Times New Roman" w:cs="Times New Roman"/>
          <w:sz w:val="24"/>
          <w:szCs w:val="24"/>
        </w:rPr>
        <w:t>papillomas</w:t>
      </w:r>
      <w:proofErr w:type="spellEnd"/>
      <w:r w:rsidRPr="00CF0AA5">
        <w:rPr>
          <w:rFonts w:ascii="Times New Roman" w:hAnsi="Times New Roman" w:cs="Times New Roman"/>
          <w:sz w:val="24"/>
          <w:szCs w:val="24"/>
        </w:rPr>
        <w:t>), and any other wounds.</w:t>
      </w:r>
    </w:p>
    <w:p w:rsidR="00E67566" w:rsidRPr="00CF0AA5" w:rsidRDefault="00E67566" w:rsidP="00E67566">
      <w:pPr>
        <w:rPr>
          <w:rFonts w:ascii="Times New Roman" w:hAnsi="Times New Roman" w:cs="Times New Roman"/>
          <w:color w:val="FF0000"/>
          <w:sz w:val="24"/>
          <w:szCs w:val="24"/>
        </w:rPr>
      </w:pPr>
      <w:r w:rsidRPr="00CF0AA5">
        <w:rPr>
          <w:rFonts w:ascii="Times New Roman" w:hAnsi="Times New Roman" w:cs="Times New Roman"/>
          <w:color w:val="FF0000"/>
          <w:sz w:val="24"/>
          <w:szCs w:val="24"/>
        </w:rPr>
        <w:t>Mode of action:</w:t>
      </w:r>
    </w:p>
    <w:p w:rsidR="00E67566" w:rsidRDefault="00E67566" w:rsidP="00E67566">
      <w:pPr>
        <w:rPr>
          <w:rFonts w:ascii="Times New Roman" w:hAnsi="Times New Roman" w:cs="Times New Roman"/>
          <w:sz w:val="24"/>
          <w:szCs w:val="24"/>
        </w:rPr>
      </w:pPr>
      <w:proofErr w:type="spellStart"/>
      <w:r w:rsidRPr="00E67566">
        <w:rPr>
          <w:rFonts w:ascii="Times New Roman" w:hAnsi="Times New Roman" w:cs="Times New Roman"/>
          <w:sz w:val="24"/>
          <w:szCs w:val="24"/>
        </w:rPr>
        <w:t>Matabicheras</w:t>
      </w:r>
      <w:proofErr w:type="spellEnd"/>
      <w:r w:rsidRPr="00E67566">
        <w:rPr>
          <w:rFonts w:ascii="Times New Roman" w:hAnsi="Times New Roman" w:cs="Times New Roman"/>
          <w:sz w:val="24"/>
          <w:szCs w:val="24"/>
        </w:rPr>
        <w:t xml:space="preserve"> Fort Dodge is a modern </w:t>
      </w:r>
      <w:proofErr w:type="spellStart"/>
      <w:r w:rsidRPr="00E67566">
        <w:rPr>
          <w:rFonts w:ascii="Times New Roman" w:hAnsi="Times New Roman" w:cs="Times New Roman"/>
          <w:sz w:val="24"/>
          <w:szCs w:val="24"/>
        </w:rPr>
        <w:t>larvicide</w:t>
      </w:r>
      <w:proofErr w:type="spellEnd"/>
      <w:r w:rsidRPr="00E67566">
        <w:rPr>
          <w:rFonts w:ascii="Times New Roman" w:hAnsi="Times New Roman" w:cs="Times New Roman"/>
          <w:sz w:val="24"/>
          <w:szCs w:val="24"/>
        </w:rPr>
        <w:t xml:space="preserve">, repellent and healing, formulated based on two phosphorous insecticidal products and Gentian Violet, chemotherapeutic and healing. </w:t>
      </w:r>
      <w:r w:rsidR="00CF0AA5">
        <w:rPr>
          <w:rFonts w:ascii="Times New Roman" w:hAnsi="Times New Roman" w:cs="Times New Roman"/>
          <w:sz w:val="24"/>
          <w:szCs w:val="24"/>
        </w:rPr>
        <w:t xml:space="preserve">It </w:t>
      </w:r>
      <w:r w:rsidRPr="00E67566">
        <w:rPr>
          <w:rFonts w:ascii="Times New Roman" w:hAnsi="Times New Roman" w:cs="Times New Roman"/>
          <w:sz w:val="24"/>
          <w:szCs w:val="24"/>
        </w:rPr>
        <w:t>allows the active elimination of larvae</w:t>
      </w:r>
      <w:r w:rsidR="00CF0AA5">
        <w:rPr>
          <w:rFonts w:ascii="Times New Roman" w:hAnsi="Times New Roman" w:cs="Times New Roman"/>
          <w:sz w:val="24"/>
          <w:szCs w:val="24"/>
        </w:rPr>
        <w:t xml:space="preserve"> and </w:t>
      </w:r>
      <w:r w:rsidRPr="00E67566">
        <w:rPr>
          <w:rFonts w:ascii="Times New Roman" w:hAnsi="Times New Roman" w:cs="Times New Roman"/>
          <w:sz w:val="24"/>
          <w:szCs w:val="24"/>
        </w:rPr>
        <w:t>avoiding the approach of insects and reinfection of the wounds. The high healing power of Gentian Violet leads to an immediate recovery of affected tissues. The violet coloration conferred by the product is temporary and allows the identification of lesions in treated animals.</w:t>
      </w:r>
    </w:p>
    <w:p w:rsidR="00CF0AA5" w:rsidRDefault="00CF0AA5" w:rsidP="00CF0AA5">
      <w:pPr>
        <w:pStyle w:val="ListParagraph"/>
        <w:numPr>
          <w:ilvl w:val="0"/>
          <w:numId w:val="1"/>
        </w:numPr>
        <w:rPr>
          <w:rFonts w:ascii="Times New Roman" w:hAnsi="Times New Roman" w:cs="Times New Roman"/>
          <w:color w:val="FF0000"/>
          <w:sz w:val="32"/>
          <w:szCs w:val="32"/>
        </w:rPr>
      </w:pPr>
      <w:r w:rsidRPr="00CF0AA5">
        <w:rPr>
          <w:rFonts w:ascii="Times New Roman" w:hAnsi="Times New Roman" w:cs="Times New Roman"/>
          <w:color w:val="FF0000"/>
          <w:sz w:val="32"/>
          <w:szCs w:val="32"/>
        </w:rPr>
        <w:t>PEN</w:t>
      </w:r>
      <w:r w:rsidR="0098763C">
        <w:rPr>
          <w:rFonts w:ascii="Times New Roman" w:hAnsi="Times New Roman" w:cs="Times New Roman"/>
          <w:color w:val="FF0000"/>
          <w:sz w:val="32"/>
          <w:szCs w:val="32"/>
        </w:rPr>
        <w:t>I</w:t>
      </w:r>
      <w:r w:rsidRPr="00CF0AA5">
        <w:rPr>
          <w:rFonts w:ascii="Times New Roman" w:hAnsi="Times New Roman" w:cs="Times New Roman"/>
          <w:color w:val="FF0000"/>
          <w:sz w:val="32"/>
          <w:szCs w:val="32"/>
        </w:rPr>
        <w:t>CILLIN- STREPTOMYCIN</w:t>
      </w:r>
    </w:p>
    <w:p w:rsidR="0098763C" w:rsidRDefault="0098763C" w:rsidP="0098763C">
      <w:pPr>
        <w:rPr>
          <w:rFonts w:ascii="Times New Roman" w:hAnsi="Times New Roman" w:cs="Times New Roman"/>
          <w:color w:val="FF0000"/>
          <w:sz w:val="24"/>
          <w:szCs w:val="24"/>
        </w:rPr>
      </w:pPr>
      <w:r>
        <w:rPr>
          <w:rFonts w:ascii="Times New Roman" w:hAnsi="Times New Roman" w:cs="Times New Roman"/>
          <w:color w:val="FF0000"/>
          <w:sz w:val="24"/>
          <w:szCs w:val="24"/>
        </w:rPr>
        <w:t>Indication:</w:t>
      </w:r>
    </w:p>
    <w:p w:rsidR="0098763C" w:rsidRPr="00CF0AA5" w:rsidRDefault="0098763C" w:rsidP="0098763C">
      <w:pPr>
        <w:rPr>
          <w:rFonts w:ascii="Times New Roman" w:hAnsi="Times New Roman" w:cs="Times New Roman"/>
          <w:color w:val="FF0000"/>
          <w:sz w:val="32"/>
          <w:szCs w:val="32"/>
        </w:rPr>
      </w:pPr>
      <w:r>
        <w:rPr>
          <w:rFonts w:ascii="Times New Roman" w:hAnsi="Times New Roman" w:cs="Times New Roman"/>
          <w:sz w:val="24"/>
          <w:szCs w:val="24"/>
        </w:rPr>
        <w:t>C</w:t>
      </w:r>
      <w:r w:rsidRPr="00CF0AA5">
        <w:rPr>
          <w:rFonts w:ascii="Times New Roman" w:hAnsi="Times New Roman" w:cs="Times New Roman"/>
          <w:sz w:val="24"/>
          <w:szCs w:val="24"/>
        </w:rPr>
        <w:t>ontrol bacterial contamination. It is effective against most gram positive and gram negative bacteria</w:t>
      </w:r>
      <w:r w:rsidRPr="00CF0AA5">
        <w:rPr>
          <w:rFonts w:ascii="Times New Roman" w:hAnsi="Times New Roman" w:cs="Times New Roman"/>
          <w:color w:val="FF0000"/>
          <w:sz w:val="32"/>
          <w:szCs w:val="32"/>
        </w:rPr>
        <w:t>.</w:t>
      </w:r>
    </w:p>
    <w:p w:rsidR="0098763C" w:rsidRPr="0098763C" w:rsidRDefault="0098763C" w:rsidP="00CF0AA5">
      <w:pPr>
        <w:rPr>
          <w:rFonts w:ascii="Times New Roman" w:hAnsi="Times New Roman" w:cs="Times New Roman"/>
          <w:color w:val="FF0000"/>
          <w:sz w:val="24"/>
          <w:szCs w:val="24"/>
        </w:rPr>
      </w:pPr>
      <w:r w:rsidRPr="0098763C">
        <w:rPr>
          <w:rFonts w:ascii="Times New Roman" w:hAnsi="Times New Roman" w:cs="Times New Roman"/>
          <w:color w:val="FF0000"/>
          <w:sz w:val="24"/>
          <w:szCs w:val="24"/>
        </w:rPr>
        <w:t>Mode of action</w:t>
      </w:r>
      <w:r>
        <w:rPr>
          <w:rFonts w:ascii="Times New Roman" w:hAnsi="Times New Roman" w:cs="Times New Roman"/>
          <w:color w:val="FF0000"/>
          <w:sz w:val="24"/>
          <w:szCs w:val="24"/>
        </w:rPr>
        <w:t>:</w:t>
      </w:r>
    </w:p>
    <w:p w:rsidR="0098763C" w:rsidRDefault="0098763C" w:rsidP="00CF0AA5">
      <w:pPr>
        <w:rPr>
          <w:rFonts w:ascii="Times New Roman" w:hAnsi="Times New Roman" w:cs="Times New Roman"/>
          <w:sz w:val="24"/>
          <w:szCs w:val="24"/>
        </w:rPr>
      </w:pPr>
      <w:r>
        <w:rPr>
          <w:rFonts w:ascii="Times New Roman" w:hAnsi="Times New Roman" w:cs="Times New Roman"/>
          <w:sz w:val="24"/>
          <w:szCs w:val="24"/>
        </w:rPr>
        <w:t xml:space="preserve">Penicillin </w:t>
      </w:r>
      <w:r w:rsidRPr="0098763C">
        <w:rPr>
          <w:rFonts w:ascii="Times New Roman" w:hAnsi="Times New Roman" w:cs="Times New Roman"/>
          <w:sz w:val="24"/>
          <w:szCs w:val="24"/>
        </w:rPr>
        <w:t>acts by interfering directly with the turnover of the bacterial cell wall and indirectly by triggering the release of enzymes that further alter the cell wall. Streptomycin acts by binding to the 30S subunit of the bacterial ribosome, leading to inhibition of protein synthesis and death in susceptible bacteria.</w:t>
      </w:r>
    </w:p>
    <w:p w:rsidR="0098763C" w:rsidRPr="0098763C" w:rsidRDefault="0098763C" w:rsidP="00CF0AA5">
      <w:pPr>
        <w:rPr>
          <w:rFonts w:ascii="Times New Roman" w:hAnsi="Times New Roman" w:cs="Times New Roman"/>
          <w:color w:val="FF0000"/>
          <w:sz w:val="24"/>
          <w:szCs w:val="24"/>
        </w:rPr>
      </w:pPr>
      <w:r w:rsidRPr="0098763C">
        <w:rPr>
          <w:rFonts w:ascii="Times New Roman" w:hAnsi="Times New Roman" w:cs="Times New Roman"/>
          <w:color w:val="FF0000"/>
          <w:sz w:val="24"/>
          <w:szCs w:val="24"/>
        </w:rPr>
        <w:t>Description</w:t>
      </w:r>
      <w:r>
        <w:rPr>
          <w:rFonts w:ascii="Times New Roman" w:hAnsi="Times New Roman" w:cs="Times New Roman"/>
          <w:color w:val="FF0000"/>
          <w:sz w:val="24"/>
          <w:szCs w:val="24"/>
        </w:rPr>
        <w:t>:</w:t>
      </w:r>
      <w:r w:rsidRPr="0098763C">
        <w:rPr>
          <w:rFonts w:ascii="Times New Roman" w:hAnsi="Times New Roman" w:cs="Times New Roman"/>
          <w:color w:val="FF0000"/>
          <w:sz w:val="24"/>
          <w:szCs w:val="24"/>
        </w:rPr>
        <w:t xml:space="preserve"> </w:t>
      </w:r>
    </w:p>
    <w:p w:rsidR="0098763C" w:rsidRDefault="0098763C" w:rsidP="00CF0AA5">
      <w:pPr>
        <w:rPr>
          <w:rFonts w:ascii="Times New Roman" w:hAnsi="Times New Roman" w:cs="Times New Roman"/>
          <w:sz w:val="24"/>
          <w:szCs w:val="24"/>
        </w:rPr>
      </w:pPr>
      <w:r w:rsidRPr="0098763C">
        <w:rPr>
          <w:rFonts w:ascii="Times New Roman" w:hAnsi="Times New Roman" w:cs="Times New Roman"/>
          <w:sz w:val="24"/>
          <w:szCs w:val="24"/>
        </w:rPr>
        <w:t>This solution contains 10,000 units/mL of penicillin and 10,000 µg/mL of streptomycin.</w:t>
      </w:r>
    </w:p>
    <w:p w:rsidR="00CF0AA5" w:rsidRPr="00CF0AA5" w:rsidRDefault="00CF0AA5" w:rsidP="00CF0AA5">
      <w:pPr>
        <w:rPr>
          <w:rFonts w:ascii="Times New Roman" w:hAnsi="Times New Roman" w:cs="Times New Roman"/>
          <w:color w:val="FF0000"/>
          <w:sz w:val="32"/>
          <w:szCs w:val="32"/>
        </w:rPr>
      </w:pPr>
      <w:r w:rsidRPr="00CF0AA5">
        <w:rPr>
          <w:rFonts w:ascii="Times New Roman" w:hAnsi="Times New Roman" w:cs="Times New Roman"/>
          <w:sz w:val="24"/>
          <w:szCs w:val="24"/>
        </w:rPr>
        <w:t>Penicillin-Streptomycin is used to supplement cell culture media to control bacterial contamination. It is effective against most gram positive and gram negative bacteria</w:t>
      </w:r>
      <w:r w:rsidRPr="00CF0AA5">
        <w:rPr>
          <w:rFonts w:ascii="Times New Roman" w:hAnsi="Times New Roman" w:cs="Times New Roman"/>
          <w:color w:val="FF0000"/>
          <w:sz w:val="32"/>
          <w:szCs w:val="32"/>
        </w:rPr>
        <w:t>.</w:t>
      </w:r>
    </w:p>
    <w:sectPr w:rsidR="00CF0AA5" w:rsidRPr="00CF0A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ld English Text MT">
    <w:panose1 w:val="030409020405080308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91C07"/>
    <w:multiLevelType w:val="hybridMultilevel"/>
    <w:tmpl w:val="B4E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B4E"/>
    <w:rsid w:val="005A3BDB"/>
    <w:rsid w:val="00690CCA"/>
    <w:rsid w:val="00771364"/>
    <w:rsid w:val="007A164D"/>
    <w:rsid w:val="007C7203"/>
    <w:rsid w:val="00823EE8"/>
    <w:rsid w:val="009231E8"/>
    <w:rsid w:val="0098763C"/>
    <w:rsid w:val="009B40E3"/>
    <w:rsid w:val="009F4C0A"/>
    <w:rsid w:val="00A73820"/>
    <w:rsid w:val="00AF2B4E"/>
    <w:rsid w:val="00B56426"/>
    <w:rsid w:val="00CF0AA5"/>
    <w:rsid w:val="00DE42AD"/>
    <w:rsid w:val="00E675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7203"/>
    <w:pPr>
      <w:spacing w:after="0" w:line="240" w:lineRule="auto"/>
    </w:pPr>
    <w:rPr>
      <w:lang w:val="en-TT"/>
    </w:rPr>
  </w:style>
  <w:style w:type="paragraph" w:styleId="BalloonText">
    <w:name w:val="Balloon Text"/>
    <w:basedOn w:val="Normal"/>
    <w:link w:val="BalloonTextChar"/>
    <w:uiPriority w:val="99"/>
    <w:semiHidden/>
    <w:unhideWhenUsed/>
    <w:rsid w:val="007C72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203"/>
    <w:rPr>
      <w:rFonts w:ascii="Tahoma" w:hAnsi="Tahoma" w:cs="Tahoma"/>
      <w:sz w:val="16"/>
      <w:szCs w:val="16"/>
    </w:rPr>
  </w:style>
  <w:style w:type="paragraph" w:styleId="ListParagraph">
    <w:name w:val="List Paragraph"/>
    <w:basedOn w:val="Normal"/>
    <w:uiPriority w:val="34"/>
    <w:qFormat/>
    <w:rsid w:val="007C72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7203"/>
    <w:pPr>
      <w:spacing w:after="0" w:line="240" w:lineRule="auto"/>
    </w:pPr>
    <w:rPr>
      <w:lang w:val="en-TT"/>
    </w:rPr>
  </w:style>
  <w:style w:type="paragraph" w:styleId="BalloonText">
    <w:name w:val="Balloon Text"/>
    <w:basedOn w:val="Normal"/>
    <w:link w:val="BalloonTextChar"/>
    <w:uiPriority w:val="99"/>
    <w:semiHidden/>
    <w:unhideWhenUsed/>
    <w:rsid w:val="007C72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203"/>
    <w:rPr>
      <w:rFonts w:ascii="Tahoma" w:hAnsi="Tahoma" w:cs="Tahoma"/>
      <w:sz w:val="16"/>
      <w:szCs w:val="16"/>
    </w:rPr>
  </w:style>
  <w:style w:type="paragraph" w:styleId="ListParagraph">
    <w:name w:val="List Paragraph"/>
    <w:basedOn w:val="Normal"/>
    <w:uiPriority w:val="34"/>
    <w:qFormat/>
    <w:rsid w:val="007C72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771198">
      <w:bodyDiv w:val="1"/>
      <w:marLeft w:val="0"/>
      <w:marRight w:val="0"/>
      <w:marTop w:val="0"/>
      <w:marBottom w:val="0"/>
      <w:divBdr>
        <w:top w:val="none" w:sz="0" w:space="0" w:color="auto"/>
        <w:left w:val="none" w:sz="0" w:space="0" w:color="auto"/>
        <w:bottom w:val="none" w:sz="0" w:space="0" w:color="auto"/>
        <w:right w:val="none" w:sz="0" w:space="0" w:color="auto"/>
      </w:divBdr>
    </w:div>
    <w:div w:id="186771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3</Pages>
  <Words>485</Words>
  <Characters>2766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 M. Jagoonsingh</dc:creator>
  <cp:lastModifiedBy>Clara M. Jagoonsingh</cp:lastModifiedBy>
  <cp:revision>2</cp:revision>
  <dcterms:created xsi:type="dcterms:W3CDTF">2017-10-06T01:27:00Z</dcterms:created>
  <dcterms:modified xsi:type="dcterms:W3CDTF">2017-10-07T07:04:00Z</dcterms:modified>
</cp:coreProperties>
</file>