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7270" w:rsidRPr="00EA7270" w:rsidRDefault="00EA7270" w:rsidP="00EA7270">
      <w:pPr>
        <w:spacing w:line="360" w:lineRule="auto"/>
        <w:rPr>
          <w:rFonts w:ascii="Cambria" w:hAnsi="Cambria"/>
          <w:b/>
          <w:sz w:val="24"/>
          <w:szCs w:val="24"/>
        </w:rPr>
      </w:pPr>
      <w:r w:rsidRPr="00EA7270">
        <w:rPr>
          <w:rFonts w:ascii="Cambria" w:hAnsi="Cambria"/>
          <w:b/>
          <w:sz w:val="24"/>
          <w:szCs w:val="24"/>
        </w:rPr>
        <w:t>HOW (open):</w:t>
      </w:r>
    </w:p>
    <w:p w:rsidR="00EA7270" w:rsidRPr="00EA7270" w:rsidRDefault="00EA7270" w:rsidP="00EA7270">
      <w:pPr>
        <w:numPr>
          <w:ilvl w:val="0"/>
          <w:numId w:val="1"/>
        </w:numPr>
        <w:spacing w:line="360" w:lineRule="auto"/>
        <w:contextualSpacing/>
        <w:rPr>
          <w:rFonts w:ascii="Cambria" w:hAnsi="Cambria"/>
          <w:sz w:val="24"/>
          <w:szCs w:val="24"/>
        </w:rPr>
      </w:pPr>
      <w:r w:rsidRPr="00EA7270">
        <w:rPr>
          <w:rFonts w:ascii="Cambria" w:hAnsi="Cambria"/>
          <w:sz w:val="24"/>
          <w:szCs w:val="24"/>
        </w:rPr>
        <w:t>Restrain horse in standing position and sedate using an alpha 2 agonist, 0.2-0.8ml/kg Xylazine i</w:t>
      </w:r>
      <w:bookmarkStart w:id="0" w:name="_GoBack"/>
      <w:bookmarkEnd w:id="0"/>
      <w:r w:rsidRPr="00EA7270">
        <w:rPr>
          <w:rFonts w:ascii="Cambria" w:hAnsi="Cambria"/>
          <w:sz w:val="24"/>
          <w:szCs w:val="24"/>
        </w:rPr>
        <w:t xml:space="preserve">ntravenously or </w:t>
      </w:r>
      <w:proofErr w:type="spellStart"/>
      <w:r w:rsidRPr="00EA7270">
        <w:rPr>
          <w:rFonts w:ascii="Cambria" w:hAnsi="Cambria"/>
          <w:sz w:val="24"/>
          <w:szCs w:val="24"/>
        </w:rPr>
        <w:t>Detomidine</w:t>
      </w:r>
      <w:proofErr w:type="spellEnd"/>
      <w:r w:rsidRPr="00EA7270">
        <w:rPr>
          <w:rFonts w:ascii="Cambria" w:hAnsi="Cambria"/>
          <w:sz w:val="24"/>
          <w:szCs w:val="24"/>
        </w:rPr>
        <w:t xml:space="preserve"> at 5-40 micrograms/kg IV. Alternatively, an opioid such as </w:t>
      </w:r>
      <w:proofErr w:type="spellStart"/>
      <w:r w:rsidRPr="00EA7270">
        <w:rPr>
          <w:rFonts w:ascii="Cambria" w:hAnsi="Cambria"/>
          <w:sz w:val="24"/>
          <w:szCs w:val="24"/>
        </w:rPr>
        <w:t>Butorphanol</w:t>
      </w:r>
      <w:proofErr w:type="spellEnd"/>
      <w:r w:rsidRPr="00EA7270">
        <w:rPr>
          <w:rFonts w:ascii="Cambria" w:hAnsi="Cambria"/>
          <w:sz w:val="24"/>
          <w:szCs w:val="24"/>
        </w:rPr>
        <w:t xml:space="preserve"> at 0.01-0.1mg/kg IV can be used as sedation.</w:t>
      </w:r>
    </w:p>
    <w:p w:rsidR="00EA7270" w:rsidRPr="00EA7270" w:rsidRDefault="00EA7270" w:rsidP="00EA7270">
      <w:pPr>
        <w:numPr>
          <w:ilvl w:val="0"/>
          <w:numId w:val="1"/>
        </w:numPr>
        <w:spacing w:line="360" w:lineRule="auto"/>
        <w:contextualSpacing/>
        <w:rPr>
          <w:rFonts w:ascii="Cambria" w:hAnsi="Cambria"/>
          <w:sz w:val="24"/>
          <w:szCs w:val="24"/>
        </w:rPr>
      </w:pPr>
      <w:r w:rsidRPr="00EA7270">
        <w:rPr>
          <w:rFonts w:ascii="Cambria" w:hAnsi="Cambria"/>
          <w:sz w:val="24"/>
          <w:szCs w:val="24"/>
        </w:rPr>
        <w:t xml:space="preserve">If recumbent, sedate using 1.1mmg/kg Xylazine IV, 2mg/kg Ketamine IV and 0.05-0.44mg/kg Diazepam IV. The horse may be positioned left laterally or in dorsal </w:t>
      </w:r>
      <w:proofErr w:type="spellStart"/>
      <w:r w:rsidRPr="00EA7270">
        <w:rPr>
          <w:rFonts w:ascii="Cambria" w:hAnsi="Cambria"/>
          <w:sz w:val="24"/>
          <w:szCs w:val="24"/>
        </w:rPr>
        <w:t>recumbency</w:t>
      </w:r>
      <w:proofErr w:type="spellEnd"/>
      <w:r w:rsidRPr="00EA7270">
        <w:rPr>
          <w:rFonts w:ascii="Cambria" w:hAnsi="Cambria"/>
          <w:sz w:val="24"/>
          <w:szCs w:val="24"/>
        </w:rPr>
        <w:t xml:space="preserve"> and the limbs tied.</w:t>
      </w:r>
    </w:p>
    <w:p w:rsidR="00EA7270" w:rsidRPr="00EA7270" w:rsidRDefault="00EA7270" w:rsidP="00EA7270">
      <w:pPr>
        <w:numPr>
          <w:ilvl w:val="0"/>
          <w:numId w:val="1"/>
        </w:numPr>
        <w:spacing w:line="360" w:lineRule="auto"/>
        <w:contextualSpacing/>
        <w:rPr>
          <w:rFonts w:ascii="Cambria" w:hAnsi="Cambria"/>
          <w:sz w:val="24"/>
          <w:szCs w:val="24"/>
        </w:rPr>
      </w:pPr>
      <w:r w:rsidRPr="00EA7270">
        <w:rPr>
          <w:rFonts w:ascii="Cambria" w:hAnsi="Cambria"/>
          <w:sz w:val="24"/>
          <w:szCs w:val="24"/>
        </w:rPr>
        <w:t xml:space="preserve">Using approximately 20-25ml of </w:t>
      </w:r>
      <w:proofErr w:type="spellStart"/>
      <w:r w:rsidRPr="00EA7270">
        <w:rPr>
          <w:rFonts w:ascii="Cambria" w:hAnsi="Cambria"/>
          <w:sz w:val="24"/>
          <w:szCs w:val="24"/>
        </w:rPr>
        <w:t>Mepivacaine</w:t>
      </w:r>
      <w:proofErr w:type="spellEnd"/>
      <w:r w:rsidRPr="00EA7270">
        <w:rPr>
          <w:rFonts w:ascii="Cambria" w:hAnsi="Cambria"/>
          <w:sz w:val="24"/>
          <w:szCs w:val="24"/>
        </w:rPr>
        <w:t xml:space="preserve"> or </w:t>
      </w:r>
      <w:proofErr w:type="spellStart"/>
      <w:r w:rsidRPr="00EA7270">
        <w:rPr>
          <w:rFonts w:ascii="Cambria" w:hAnsi="Cambria"/>
          <w:sz w:val="24"/>
          <w:szCs w:val="24"/>
        </w:rPr>
        <w:t>Lidocaine</w:t>
      </w:r>
      <w:proofErr w:type="spellEnd"/>
      <w:r w:rsidRPr="00EA7270">
        <w:rPr>
          <w:rFonts w:ascii="Cambria" w:hAnsi="Cambria"/>
          <w:sz w:val="24"/>
          <w:szCs w:val="24"/>
        </w:rPr>
        <w:t xml:space="preserve">, locally anaesthetize the spermatic cord or testicle. Surgically prepare the testes according to </w:t>
      </w:r>
      <w:proofErr w:type="gramStart"/>
      <w:r w:rsidRPr="00EA7270">
        <w:rPr>
          <w:rFonts w:ascii="Cambria" w:hAnsi="Cambria"/>
          <w:sz w:val="24"/>
          <w:szCs w:val="24"/>
        </w:rPr>
        <w:t>protocol, that</w:t>
      </w:r>
      <w:proofErr w:type="gramEnd"/>
      <w:r w:rsidRPr="00EA7270">
        <w:rPr>
          <w:rFonts w:ascii="Cambria" w:hAnsi="Cambria"/>
          <w:sz w:val="24"/>
          <w:szCs w:val="24"/>
        </w:rPr>
        <w:t xml:space="preserve"> is cleaning with </w:t>
      </w:r>
      <w:proofErr w:type="spellStart"/>
      <w:r w:rsidRPr="00EA7270">
        <w:rPr>
          <w:rFonts w:ascii="Cambria" w:hAnsi="Cambria"/>
          <w:sz w:val="24"/>
          <w:szCs w:val="24"/>
        </w:rPr>
        <w:t>Chlorhexidine</w:t>
      </w:r>
      <w:proofErr w:type="spellEnd"/>
      <w:r w:rsidRPr="00EA7270">
        <w:rPr>
          <w:rFonts w:ascii="Cambria" w:hAnsi="Cambria"/>
          <w:sz w:val="24"/>
          <w:szCs w:val="24"/>
        </w:rPr>
        <w:t xml:space="preserve">, alcohol and iodine. </w:t>
      </w:r>
    </w:p>
    <w:p w:rsidR="00EA7270" w:rsidRPr="00EA7270" w:rsidRDefault="00EA7270" w:rsidP="00EA7270">
      <w:pPr>
        <w:numPr>
          <w:ilvl w:val="0"/>
          <w:numId w:val="1"/>
        </w:numPr>
        <w:spacing w:line="360" w:lineRule="auto"/>
        <w:contextualSpacing/>
        <w:rPr>
          <w:rFonts w:ascii="Cambria" w:hAnsi="Cambria"/>
          <w:sz w:val="24"/>
          <w:szCs w:val="24"/>
        </w:rPr>
      </w:pPr>
      <w:r w:rsidRPr="00EA7270">
        <w:rPr>
          <w:rFonts w:ascii="Cambria" w:hAnsi="Cambria"/>
          <w:sz w:val="24"/>
          <w:szCs w:val="24"/>
        </w:rPr>
        <w:t xml:space="preserve">Incise the scrotum and parietal tunic and extend incision to approximately 10cm and longer, parallel to the median raphe. </w:t>
      </w:r>
    </w:p>
    <w:p w:rsidR="00EA7270" w:rsidRPr="00EA7270" w:rsidRDefault="00EA7270" w:rsidP="00EA7270">
      <w:pPr>
        <w:spacing w:line="360" w:lineRule="auto"/>
        <w:ind w:left="720"/>
        <w:contextualSpacing/>
        <w:rPr>
          <w:rFonts w:ascii="Cambria" w:hAnsi="Cambria"/>
          <w:i/>
          <w:sz w:val="24"/>
          <w:szCs w:val="24"/>
          <w:u w:val="single"/>
        </w:rPr>
      </w:pPr>
      <w:r w:rsidRPr="00EA7270">
        <w:rPr>
          <w:noProof/>
        </w:rPr>
        <w:drawing>
          <wp:inline distT="0" distB="0" distL="0" distR="0" wp14:anchorId="1E0A0E1F" wp14:editId="02CC8C1D">
            <wp:extent cx="1693627" cy="2621715"/>
            <wp:effectExtent l="0" t="0" r="1905" b="7620"/>
            <wp:docPr id="1" name="Picture 1" descr="testis, epididym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testis, epididymi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6681" cy="26419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7270">
        <w:rPr>
          <w:rFonts w:ascii="Cambria" w:hAnsi="Cambria"/>
          <w:sz w:val="24"/>
          <w:szCs w:val="24"/>
        </w:rPr>
        <w:t xml:space="preserve"> </w:t>
      </w:r>
      <w:r w:rsidRPr="00EA7270">
        <w:rPr>
          <w:rFonts w:ascii="Cambria" w:hAnsi="Cambria"/>
          <w:i/>
          <w:sz w:val="24"/>
          <w:szCs w:val="24"/>
          <w:u w:val="single"/>
        </w:rPr>
        <w:t xml:space="preserve">Parietal tunic </w:t>
      </w:r>
      <w:r w:rsidRPr="00EA7270">
        <w:rPr>
          <w:rFonts w:ascii="Cambria" w:hAnsi="Cambria"/>
          <w:b/>
          <w:i/>
          <w:sz w:val="24"/>
          <w:szCs w:val="24"/>
          <w:u w:val="single"/>
        </w:rPr>
        <w:t>(G)</w:t>
      </w:r>
    </w:p>
    <w:p w:rsidR="00EA7270" w:rsidRPr="00EA7270" w:rsidRDefault="00EA7270" w:rsidP="00EA7270">
      <w:pPr>
        <w:numPr>
          <w:ilvl w:val="0"/>
          <w:numId w:val="1"/>
        </w:numPr>
        <w:spacing w:line="360" w:lineRule="auto"/>
        <w:contextualSpacing/>
        <w:rPr>
          <w:rFonts w:ascii="Cambria" w:hAnsi="Cambria"/>
          <w:sz w:val="24"/>
          <w:szCs w:val="24"/>
        </w:rPr>
      </w:pPr>
      <w:r w:rsidRPr="00EA7270">
        <w:rPr>
          <w:rFonts w:ascii="Cambria" w:hAnsi="Cambria"/>
          <w:sz w:val="24"/>
          <w:szCs w:val="24"/>
        </w:rPr>
        <w:t>Bluntly dissect the ligament of the tail of the epididymis.</w:t>
      </w:r>
    </w:p>
    <w:p w:rsidR="00EA7270" w:rsidRPr="00EA7270" w:rsidRDefault="00EA7270" w:rsidP="00EA7270">
      <w:pPr>
        <w:numPr>
          <w:ilvl w:val="0"/>
          <w:numId w:val="1"/>
        </w:numPr>
        <w:spacing w:line="360" w:lineRule="auto"/>
        <w:contextualSpacing/>
        <w:rPr>
          <w:rFonts w:ascii="Cambria" w:hAnsi="Cambria"/>
          <w:sz w:val="24"/>
          <w:szCs w:val="24"/>
        </w:rPr>
      </w:pPr>
      <w:r w:rsidRPr="00EA7270">
        <w:rPr>
          <w:rFonts w:ascii="Cambria" w:hAnsi="Cambria"/>
          <w:sz w:val="24"/>
          <w:szCs w:val="24"/>
        </w:rPr>
        <w:t xml:space="preserve">Transect the </w:t>
      </w:r>
      <w:proofErr w:type="spellStart"/>
      <w:r w:rsidRPr="00EA7270">
        <w:rPr>
          <w:rFonts w:ascii="Cambria" w:hAnsi="Cambria"/>
          <w:sz w:val="24"/>
          <w:szCs w:val="24"/>
        </w:rPr>
        <w:t>mesorchium</w:t>
      </w:r>
      <w:proofErr w:type="spellEnd"/>
      <w:r w:rsidRPr="00EA7270">
        <w:rPr>
          <w:rFonts w:ascii="Cambria" w:hAnsi="Cambria"/>
          <w:sz w:val="24"/>
          <w:szCs w:val="24"/>
        </w:rPr>
        <w:t xml:space="preserve"> and </w:t>
      </w:r>
      <w:proofErr w:type="spellStart"/>
      <w:r w:rsidRPr="00EA7270">
        <w:rPr>
          <w:rFonts w:ascii="Cambria" w:hAnsi="Cambria"/>
          <w:sz w:val="24"/>
          <w:szCs w:val="24"/>
        </w:rPr>
        <w:t>mesofuniculum</w:t>
      </w:r>
      <w:proofErr w:type="spellEnd"/>
      <w:r w:rsidRPr="00EA7270">
        <w:rPr>
          <w:rFonts w:ascii="Cambria" w:hAnsi="Cambria"/>
          <w:sz w:val="24"/>
          <w:szCs w:val="24"/>
        </w:rPr>
        <w:t xml:space="preserve"> to exteriorize the testicle, epididymis and spermatic cord.</w:t>
      </w:r>
    </w:p>
    <w:p w:rsidR="00EA7270" w:rsidRPr="00EA7270" w:rsidRDefault="00EA7270" w:rsidP="00EA7270">
      <w:pPr>
        <w:spacing w:line="360" w:lineRule="auto"/>
        <w:ind w:left="720"/>
        <w:contextualSpacing/>
        <w:rPr>
          <w:rFonts w:ascii="Cambria" w:hAnsi="Cambria"/>
          <w:sz w:val="24"/>
          <w:szCs w:val="24"/>
        </w:rPr>
      </w:pPr>
      <w:r w:rsidRPr="00EA7270">
        <w:rPr>
          <w:noProof/>
        </w:rPr>
        <w:lastRenderedPageBreak/>
        <w:drawing>
          <wp:inline distT="0" distB="0" distL="0" distR="0" wp14:anchorId="7C27E7A2" wp14:editId="21EE2D6A">
            <wp:extent cx="1809880" cy="2801672"/>
            <wp:effectExtent l="0" t="0" r="0" b="0"/>
            <wp:docPr id="5" name="Picture 5" descr="testis, epididym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testis, epididymi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5524" cy="2810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7270">
        <w:rPr>
          <w:rFonts w:ascii="Cambria" w:hAnsi="Cambria"/>
          <w:sz w:val="24"/>
          <w:szCs w:val="24"/>
        </w:rPr>
        <w:t xml:space="preserve"> </w:t>
      </w:r>
      <w:proofErr w:type="spellStart"/>
      <w:r w:rsidRPr="00EA7270">
        <w:rPr>
          <w:rFonts w:ascii="Cambria" w:hAnsi="Cambria"/>
          <w:i/>
          <w:sz w:val="24"/>
          <w:szCs w:val="24"/>
          <w:u w:val="single"/>
        </w:rPr>
        <w:t>Mesorchium</w:t>
      </w:r>
      <w:proofErr w:type="spellEnd"/>
      <w:r w:rsidRPr="00EA7270">
        <w:rPr>
          <w:rFonts w:ascii="Cambria" w:hAnsi="Cambria"/>
          <w:i/>
          <w:sz w:val="24"/>
          <w:szCs w:val="24"/>
          <w:u w:val="single"/>
        </w:rPr>
        <w:t xml:space="preserve"> </w:t>
      </w:r>
      <w:r w:rsidRPr="00EA7270">
        <w:rPr>
          <w:rFonts w:ascii="Cambria" w:hAnsi="Cambria"/>
          <w:b/>
          <w:i/>
          <w:sz w:val="24"/>
          <w:szCs w:val="24"/>
          <w:u w:val="single"/>
        </w:rPr>
        <w:t>(H)</w:t>
      </w:r>
      <w:r w:rsidRPr="00EA7270">
        <w:rPr>
          <w:rFonts w:ascii="Cambria" w:hAnsi="Cambria"/>
          <w:i/>
          <w:sz w:val="24"/>
          <w:szCs w:val="24"/>
          <w:u w:val="single"/>
        </w:rPr>
        <w:t xml:space="preserve"> and </w:t>
      </w:r>
      <w:proofErr w:type="spellStart"/>
      <w:r w:rsidRPr="00EA7270">
        <w:rPr>
          <w:rFonts w:ascii="Cambria" w:hAnsi="Cambria"/>
          <w:i/>
          <w:sz w:val="24"/>
          <w:szCs w:val="24"/>
          <w:u w:val="single"/>
        </w:rPr>
        <w:t>mesofuniculum</w:t>
      </w:r>
      <w:proofErr w:type="spellEnd"/>
      <w:r w:rsidRPr="00EA7270">
        <w:rPr>
          <w:rFonts w:ascii="Cambria" w:hAnsi="Cambria"/>
          <w:i/>
          <w:sz w:val="24"/>
          <w:szCs w:val="24"/>
          <w:u w:val="single"/>
        </w:rPr>
        <w:t xml:space="preserve"> </w:t>
      </w:r>
      <w:r w:rsidRPr="00EA7270">
        <w:rPr>
          <w:rFonts w:ascii="Cambria" w:hAnsi="Cambria"/>
          <w:b/>
          <w:i/>
          <w:sz w:val="24"/>
          <w:szCs w:val="24"/>
          <w:u w:val="single"/>
        </w:rPr>
        <w:t>(J)</w:t>
      </w:r>
    </w:p>
    <w:p w:rsidR="00EA7270" w:rsidRPr="00EA7270" w:rsidRDefault="00EA7270" w:rsidP="00EA7270">
      <w:pPr>
        <w:numPr>
          <w:ilvl w:val="0"/>
          <w:numId w:val="1"/>
        </w:numPr>
        <w:spacing w:line="360" w:lineRule="auto"/>
        <w:contextualSpacing/>
        <w:rPr>
          <w:rFonts w:ascii="Cambria" w:hAnsi="Cambria"/>
          <w:sz w:val="24"/>
          <w:szCs w:val="24"/>
        </w:rPr>
      </w:pPr>
      <w:r w:rsidRPr="00EA7270">
        <w:rPr>
          <w:rFonts w:ascii="Cambria" w:hAnsi="Cambria"/>
          <w:sz w:val="24"/>
          <w:szCs w:val="24"/>
        </w:rPr>
        <w:t xml:space="preserve">The testicular artery and vein can be ligated using a Miller’s knot or </w:t>
      </w:r>
      <w:proofErr w:type="spellStart"/>
      <w:r w:rsidRPr="00EA7270">
        <w:rPr>
          <w:rFonts w:ascii="Cambria" w:hAnsi="Cambria"/>
          <w:sz w:val="24"/>
          <w:szCs w:val="24"/>
        </w:rPr>
        <w:t>transfixation</w:t>
      </w:r>
      <w:proofErr w:type="spellEnd"/>
      <w:r w:rsidRPr="00EA7270">
        <w:rPr>
          <w:rFonts w:ascii="Cambria" w:hAnsi="Cambria"/>
          <w:sz w:val="24"/>
          <w:szCs w:val="24"/>
        </w:rPr>
        <w:t xml:space="preserve"> suture placed directly around each individual vessel</w:t>
      </w:r>
    </w:p>
    <w:p w:rsidR="00EA7270" w:rsidRPr="00EA7270" w:rsidRDefault="00EA7270" w:rsidP="00EA7270">
      <w:pPr>
        <w:spacing w:line="360" w:lineRule="auto"/>
        <w:ind w:left="720"/>
        <w:contextualSpacing/>
        <w:rPr>
          <w:rFonts w:ascii="Cambria" w:hAnsi="Cambria"/>
          <w:sz w:val="24"/>
          <w:szCs w:val="24"/>
        </w:rPr>
      </w:pPr>
      <w:r w:rsidRPr="00EA7270">
        <w:rPr>
          <w:noProof/>
        </w:rPr>
        <w:drawing>
          <wp:inline distT="0" distB="0" distL="0" distR="0" wp14:anchorId="4950F3C7" wp14:editId="41A502F1">
            <wp:extent cx="3133725" cy="2080184"/>
            <wp:effectExtent l="0" t="0" r="0" b="0"/>
            <wp:docPr id="6" name="Picture 6" descr="Image result for horse castr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horse castratio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7744" cy="20828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7270" w:rsidRPr="00EA7270" w:rsidRDefault="00EA7270" w:rsidP="00EA7270">
      <w:pPr>
        <w:numPr>
          <w:ilvl w:val="0"/>
          <w:numId w:val="1"/>
        </w:numPr>
        <w:spacing w:line="360" w:lineRule="auto"/>
        <w:contextualSpacing/>
        <w:rPr>
          <w:rFonts w:ascii="Cambria" w:hAnsi="Cambria"/>
          <w:sz w:val="24"/>
          <w:szCs w:val="24"/>
        </w:rPr>
      </w:pPr>
      <w:r w:rsidRPr="00EA7270">
        <w:rPr>
          <w:rFonts w:ascii="Cambria" w:hAnsi="Cambria"/>
          <w:sz w:val="24"/>
          <w:szCs w:val="24"/>
        </w:rPr>
        <w:t xml:space="preserve">Place the emasculator ‘nut to nut’ and clamp for a minimum of 1 minute. (usually 1 minute per age of horse) A Serra or Whites emasculator may be used to cut and crush the spermatic cord simultaneously, while a Reimer emasculator may be used to crush only and a scalpel used to remove the testicles afterward. </w:t>
      </w:r>
    </w:p>
    <w:p w:rsidR="00EA7270" w:rsidRPr="00EA7270" w:rsidRDefault="00EA7270" w:rsidP="00EA7270">
      <w:pPr>
        <w:numPr>
          <w:ilvl w:val="0"/>
          <w:numId w:val="1"/>
        </w:numPr>
        <w:spacing w:line="360" w:lineRule="auto"/>
        <w:contextualSpacing/>
        <w:rPr>
          <w:rFonts w:ascii="Cambria" w:hAnsi="Cambria"/>
          <w:sz w:val="24"/>
          <w:szCs w:val="24"/>
        </w:rPr>
      </w:pPr>
      <w:r w:rsidRPr="00EA7270">
        <w:rPr>
          <w:rFonts w:ascii="Cambria" w:hAnsi="Cambria"/>
          <w:sz w:val="24"/>
          <w:szCs w:val="24"/>
        </w:rPr>
        <w:t xml:space="preserve">The wound is left open to heal. </w:t>
      </w:r>
    </w:p>
    <w:p w:rsidR="006E14DA" w:rsidRDefault="006E14DA"/>
    <w:sectPr w:rsidR="006E14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480EFE"/>
    <w:multiLevelType w:val="hybridMultilevel"/>
    <w:tmpl w:val="900800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270"/>
    <w:rsid w:val="006E14DA"/>
    <w:rsid w:val="00EA7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D8FA0C8-C385-4E0F-B736-E942D47A3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222</Words>
  <Characters>1267</Characters>
  <Application>Microsoft Office Word</Application>
  <DocSecurity>0</DocSecurity>
  <Lines>10</Lines>
  <Paragraphs>2</Paragraphs>
  <ScaleCrop>false</ScaleCrop>
  <Company>Toshiba</Company>
  <LinksUpToDate>false</LinksUpToDate>
  <CharactersWithSpaces>1487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Celeste Madray</dc:creator>
  <cp:keywords/>
  <dc:description/>
  <cp:lastModifiedBy>Celeste Madray</cp:lastModifiedBy>
  <cp:revision>1</cp:revision>
  <dcterms:created xsi:type="dcterms:W3CDTF">2017-11-08T22:27:00Z</dcterms:created>
  <dcterms:modified xsi:type="dcterms:W3CDTF">2017-11-08T22:29:00Z</dcterms:modified>
</cp:coreProperties>
</file>