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F0" w:rsidRPr="00F15FDA" w:rsidRDefault="00DE56F0" w:rsidP="00DE56F0">
      <w:pPr>
        <w:rPr>
          <w:rFonts w:asciiTheme="majorHAnsi" w:hAnsiTheme="majorHAnsi"/>
          <w:b/>
          <w:sz w:val="24"/>
          <w:szCs w:val="24"/>
          <w:u w:val="single"/>
        </w:rPr>
      </w:pPr>
      <w:r w:rsidRPr="00F15FDA">
        <w:rPr>
          <w:rFonts w:asciiTheme="majorHAnsi" w:hAnsiTheme="majorHAnsi"/>
          <w:b/>
          <w:sz w:val="24"/>
          <w:szCs w:val="24"/>
          <w:u w:val="single"/>
        </w:rPr>
        <w:t>How to trim:</w:t>
      </w:r>
    </w:p>
    <w:p w:rsidR="00DE56F0" w:rsidRPr="00F15FDA" w:rsidRDefault="00DE56F0" w:rsidP="00DE56F0">
      <w:pPr>
        <w:rPr>
          <w:rFonts w:asciiTheme="majorHAnsi" w:hAnsiTheme="majorHAnsi"/>
          <w:b/>
          <w:sz w:val="24"/>
          <w:szCs w:val="24"/>
        </w:rPr>
      </w:pPr>
      <w:r w:rsidRPr="00F15FDA">
        <w:rPr>
          <w:rFonts w:asciiTheme="majorHAnsi" w:hAnsiTheme="majorHAnsi"/>
          <w:b/>
          <w:sz w:val="24"/>
          <w:szCs w:val="24"/>
        </w:rPr>
        <w:t>Dutch 5- step method</w:t>
      </w:r>
    </w:p>
    <w:p w:rsidR="00DE56F0" w:rsidRPr="00F15FDA" w:rsidRDefault="00DE56F0" w:rsidP="00DE56F0">
      <w:pPr>
        <w:pStyle w:val="ListParagraph"/>
        <w:numPr>
          <w:ilvl w:val="0"/>
          <w:numId w:val="1"/>
        </w:numPr>
        <w:rPr>
          <w:rFonts w:asciiTheme="majorHAnsi" w:hAnsiTheme="majorHAnsi"/>
          <w:sz w:val="24"/>
          <w:szCs w:val="24"/>
        </w:rPr>
      </w:pPr>
      <w:r w:rsidRPr="00F15FDA">
        <w:rPr>
          <w:rFonts w:asciiTheme="majorHAnsi" w:hAnsiTheme="majorHAnsi"/>
          <w:b/>
          <w:sz w:val="24"/>
          <w:szCs w:val="24"/>
        </w:rPr>
        <w:t>Cut the overgrown toe back to its correct length</w:t>
      </w:r>
      <w:r w:rsidRPr="00F15FDA">
        <w:rPr>
          <w:rFonts w:asciiTheme="majorHAnsi" w:hAnsiTheme="majorHAnsi"/>
          <w:sz w:val="24"/>
          <w:szCs w:val="24"/>
        </w:rPr>
        <w:t>, approximately 60 – 80mm from the coronary band to the toe. The thickness of the toe is to be left 5-7 mm</w:t>
      </w:r>
    </w:p>
    <w:p w:rsidR="00DE56F0" w:rsidRPr="00F15FDA" w:rsidRDefault="00DE56F0" w:rsidP="00DE56F0">
      <w:pPr>
        <w:pStyle w:val="ListParagraph"/>
        <w:rPr>
          <w:rFonts w:asciiTheme="majorHAnsi" w:hAnsiTheme="majorHAnsi"/>
          <w:sz w:val="24"/>
          <w:szCs w:val="24"/>
        </w:rPr>
      </w:pPr>
      <w:r w:rsidRPr="00F15FDA">
        <w:rPr>
          <w:rFonts w:asciiTheme="majorHAnsi" w:hAnsiTheme="majorHAnsi"/>
          <w:noProof/>
          <w:sz w:val="24"/>
          <w:szCs w:val="24"/>
        </w:rPr>
        <w:drawing>
          <wp:inline distT="0" distB="0" distL="0" distR="0" wp14:anchorId="53CC0114" wp14:editId="54524637">
            <wp:extent cx="3810000" cy="2200275"/>
            <wp:effectExtent l="0" t="0" r="0" b="9525"/>
            <wp:docPr id="3" name="Picture 3" descr="Lamenes1Step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menes1Step1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200275"/>
                    </a:xfrm>
                    <a:prstGeom prst="rect">
                      <a:avLst/>
                    </a:prstGeom>
                    <a:noFill/>
                    <a:ln>
                      <a:noFill/>
                    </a:ln>
                  </pic:spPr>
                </pic:pic>
              </a:graphicData>
            </a:graphic>
          </wp:inline>
        </w:drawing>
      </w:r>
    </w:p>
    <w:p w:rsidR="00DE56F0" w:rsidRPr="00F15FDA" w:rsidRDefault="00DE56F0" w:rsidP="00DE56F0">
      <w:pPr>
        <w:pStyle w:val="ListParagraph"/>
        <w:numPr>
          <w:ilvl w:val="0"/>
          <w:numId w:val="1"/>
        </w:numPr>
        <w:rPr>
          <w:rFonts w:asciiTheme="majorHAnsi" w:hAnsiTheme="majorHAnsi"/>
          <w:sz w:val="24"/>
          <w:szCs w:val="24"/>
        </w:rPr>
      </w:pPr>
      <w:r w:rsidRPr="00F15FDA">
        <w:rPr>
          <w:rFonts w:asciiTheme="majorHAnsi" w:hAnsiTheme="majorHAnsi"/>
          <w:b/>
          <w:sz w:val="24"/>
          <w:szCs w:val="24"/>
        </w:rPr>
        <w:t>Trim the partner claw to match length and balance to first claw (if correct).</w:t>
      </w:r>
      <w:r w:rsidRPr="00F15FDA">
        <w:rPr>
          <w:rFonts w:asciiTheme="majorHAnsi" w:hAnsiTheme="majorHAnsi"/>
          <w:sz w:val="24"/>
          <w:szCs w:val="24"/>
        </w:rPr>
        <w:t xml:space="preserve"> </w:t>
      </w:r>
    </w:p>
    <w:p w:rsidR="00DE56F0" w:rsidRPr="00DE56F0" w:rsidRDefault="00DE56F0" w:rsidP="00DE56F0">
      <w:pPr>
        <w:jc w:val="both"/>
        <w:rPr>
          <w:rFonts w:asciiTheme="majorHAnsi" w:hAnsiTheme="majorHAnsi"/>
          <w:sz w:val="24"/>
          <w:szCs w:val="24"/>
        </w:rPr>
      </w:pPr>
      <w:r w:rsidRPr="00DE56F0">
        <w:rPr>
          <w:rFonts w:asciiTheme="majorHAnsi" w:hAnsiTheme="majorHAnsi"/>
          <w:sz w:val="24"/>
          <w:szCs w:val="24"/>
        </w:rPr>
        <w:t xml:space="preserve">The sole should be trimmed flat from front to back and should be .25 inch thick at the toe. Avoid removing the horn from the heel of the inside hind claw. </w:t>
      </w:r>
      <w:proofErr w:type="gramStart"/>
      <w:r w:rsidRPr="00DE56F0">
        <w:rPr>
          <w:rFonts w:asciiTheme="majorHAnsi" w:hAnsiTheme="majorHAnsi"/>
          <w:sz w:val="24"/>
          <w:szCs w:val="24"/>
        </w:rPr>
        <w:t>When trimming front feet, start with outer claw first.</w:t>
      </w:r>
      <w:proofErr w:type="gramEnd"/>
    </w:p>
    <w:p w:rsidR="00DE56F0" w:rsidRPr="00DE56F0" w:rsidRDefault="00DE56F0" w:rsidP="00DE56F0">
      <w:pPr>
        <w:jc w:val="both"/>
        <w:rPr>
          <w:rFonts w:asciiTheme="majorHAnsi" w:hAnsiTheme="majorHAnsi" w:cs="Arial"/>
          <w:color w:val="333333"/>
          <w:sz w:val="24"/>
          <w:szCs w:val="24"/>
          <w:shd w:val="clear" w:color="auto" w:fill="FFFFFF"/>
        </w:rPr>
      </w:pPr>
      <w:proofErr w:type="gramStart"/>
      <w:r w:rsidRPr="00DE56F0">
        <w:rPr>
          <w:rFonts w:asciiTheme="majorHAnsi" w:hAnsiTheme="majorHAnsi" w:cs="Arial"/>
          <w:color w:val="333333"/>
          <w:sz w:val="24"/>
          <w:szCs w:val="24"/>
          <w:shd w:val="clear" w:color="auto" w:fill="FFFFFF"/>
        </w:rPr>
        <w:t>Step 2 correct</w:t>
      </w:r>
      <w:proofErr w:type="gramEnd"/>
      <w:r w:rsidRPr="00DE56F0">
        <w:rPr>
          <w:rFonts w:asciiTheme="majorHAnsi" w:hAnsiTheme="majorHAnsi" w:cs="Arial"/>
          <w:color w:val="333333"/>
          <w:sz w:val="24"/>
          <w:szCs w:val="24"/>
          <w:shd w:val="clear" w:color="auto" w:fill="FFFFFF"/>
        </w:rPr>
        <w:t xml:space="preserve"> any obvious imbalances in weight bearing between inner and outer </w:t>
      </w:r>
      <w:r w:rsidRPr="00DE56F0">
        <w:rPr>
          <w:rFonts w:asciiTheme="majorHAnsi" w:hAnsiTheme="majorHAnsi" w:cs="Arial"/>
          <w:color w:val="333333"/>
          <w:sz w:val="24"/>
          <w:szCs w:val="24"/>
          <w:shd w:val="clear" w:color="auto" w:fill="FFFFFF"/>
        </w:rPr>
        <w:t xml:space="preserve">  </w:t>
      </w:r>
      <w:r w:rsidRPr="00DE56F0">
        <w:rPr>
          <w:rFonts w:asciiTheme="majorHAnsi" w:hAnsiTheme="majorHAnsi" w:cs="Arial"/>
          <w:color w:val="333333"/>
          <w:sz w:val="24"/>
          <w:szCs w:val="24"/>
          <w:shd w:val="clear" w:color="auto" w:fill="FFFFFF"/>
        </w:rPr>
        <w:t>claws.</w:t>
      </w:r>
    </w:p>
    <w:p w:rsidR="00DE56F0" w:rsidRPr="00F15FDA" w:rsidRDefault="00DE56F0" w:rsidP="00DE56F0">
      <w:pPr>
        <w:pStyle w:val="NormalWeb"/>
        <w:shd w:val="clear" w:color="auto" w:fill="FFFFFF"/>
        <w:spacing w:line="360" w:lineRule="atLeast"/>
        <w:ind w:left="270"/>
        <w:rPr>
          <w:rFonts w:asciiTheme="majorHAnsi" w:hAnsiTheme="majorHAnsi" w:cs="Arial"/>
          <w:color w:val="333333"/>
        </w:rPr>
      </w:pPr>
      <w:r w:rsidRPr="00F15FDA">
        <w:rPr>
          <w:rFonts w:asciiTheme="majorHAnsi" w:hAnsiTheme="majorHAnsi" w:cs="Arial"/>
          <w:noProof/>
          <w:color w:val="333333"/>
        </w:rPr>
        <w:drawing>
          <wp:inline distT="0" distB="0" distL="0" distR="0" wp14:anchorId="3244A22B" wp14:editId="0E0E0CF6">
            <wp:extent cx="3800475" cy="1828800"/>
            <wp:effectExtent l="0" t="0" r="9525" b="0"/>
            <wp:docPr id="2" name="Picture 2" descr="Trim the partner cla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m the partner claw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1828800"/>
                    </a:xfrm>
                    <a:prstGeom prst="rect">
                      <a:avLst/>
                    </a:prstGeom>
                    <a:noFill/>
                    <a:ln>
                      <a:noFill/>
                    </a:ln>
                  </pic:spPr>
                </pic:pic>
              </a:graphicData>
            </a:graphic>
          </wp:inline>
        </w:drawing>
      </w:r>
    </w:p>
    <w:p w:rsidR="00DE56F0" w:rsidRPr="00F15FDA" w:rsidRDefault="00DE56F0" w:rsidP="00DE56F0">
      <w:pPr>
        <w:pStyle w:val="ListParagraph"/>
        <w:rPr>
          <w:rFonts w:asciiTheme="majorHAnsi" w:hAnsiTheme="majorHAnsi"/>
          <w:sz w:val="24"/>
          <w:szCs w:val="24"/>
        </w:rPr>
      </w:pPr>
    </w:p>
    <w:p w:rsidR="00DE56F0" w:rsidRPr="00F15FDA" w:rsidRDefault="00DE56F0" w:rsidP="00DE56F0">
      <w:pPr>
        <w:pStyle w:val="NormalWeb"/>
        <w:numPr>
          <w:ilvl w:val="0"/>
          <w:numId w:val="1"/>
        </w:numPr>
        <w:shd w:val="clear" w:color="auto" w:fill="FFFFFF"/>
        <w:spacing w:line="360" w:lineRule="atLeast"/>
        <w:rPr>
          <w:rFonts w:asciiTheme="majorHAnsi" w:hAnsiTheme="majorHAnsi" w:cs="Arial"/>
          <w:b/>
          <w:color w:val="333333"/>
        </w:rPr>
      </w:pPr>
      <w:r w:rsidRPr="00F15FDA">
        <w:rPr>
          <w:rStyle w:val="Strong"/>
          <w:rFonts w:asciiTheme="majorHAnsi" w:hAnsiTheme="majorHAnsi" w:cs="Arial"/>
          <w:color w:val="333333"/>
        </w:rPr>
        <w:t>'Model' (Dishing out, hollow out) the</w:t>
      </w:r>
      <w:r w:rsidRPr="00F15FDA">
        <w:rPr>
          <w:rFonts w:asciiTheme="majorHAnsi" w:hAnsiTheme="majorHAnsi" w:cs="Arial"/>
          <w:color w:val="333333"/>
        </w:rPr>
        <w:t> </w:t>
      </w:r>
      <w:r w:rsidRPr="00F15FDA">
        <w:rPr>
          <w:rStyle w:val="Strong"/>
          <w:rFonts w:asciiTheme="majorHAnsi" w:hAnsiTheme="majorHAnsi" w:cs="Arial"/>
          <w:color w:val="333333"/>
        </w:rPr>
        <w:t xml:space="preserve">ulcer </w:t>
      </w:r>
      <w:r w:rsidRPr="00F15FDA">
        <w:rPr>
          <w:rStyle w:val="Strong"/>
          <w:rFonts w:asciiTheme="majorHAnsi" w:hAnsiTheme="majorHAnsi" w:cstheme="minorHAnsi"/>
          <w:color w:val="333333"/>
        </w:rPr>
        <w:t>site.</w:t>
      </w:r>
      <w:r w:rsidRPr="00F15FDA">
        <w:rPr>
          <w:rFonts w:asciiTheme="majorHAnsi" w:hAnsiTheme="majorHAnsi"/>
        </w:rPr>
        <w:t xml:space="preserve"> </w:t>
      </w:r>
    </w:p>
    <w:p w:rsidR="00DE56F0" w:rsidRPr="00F15FDA" w:rsidRDefault="00DE56F0" w:rsidP="00DE56F0">
      <w:pPr>
        <w:pStyle w:val="NormalWeb"/>
        <w:shd w:val="clear" w:color="auto" w:fill="FFFFFF"/>
        <w:spacing w:line="360" w:lineRule="atLeast"/>
        <w:rPr>
          <w:rFonts w:asciiTheme="majorHAnsi" w:hAnsiTheme="majorHAnsi" w:cs="Arial"/>
          <w:b/>
          <w:color w:val="333333"/>
        </w:rPr>
      </w:pPr>
      <w:bookmarkStart w:id="0" w:name="_GoBack"/>
      <w:bookmarkEnd w:id="0"/>
      <w:r w:rsidRPr="00F15FDA">
        <w:rPr>
          <w:rStyle w:val="Strong"/>
          <w:rFonts w:asciiTheme="majorHAnsi" w:hAnsiTheme="majorHAnsi" w:cstheme="minorHAnsi"/>
          <w:b w:val="0"/>
          <w:color w:val="333333"/>
        </w:rPr>
        <w:t>This st</w:t>
      </w:r>
      <w:r>
        <w:rPr>
          <w:rStyle w:val="Strong"/>
          <w:rFonts w:asciiTheme="majorHAnsi" w:hAnsiTheme="majorHAnsi" w:cstheme="minorHAnsi"/>
          <w:b w:val="0"/>
          <w:color w:val="333333"/>
        </w:rPr>
        <w:t xml:space="preserve">ep transfers weight from center </w:t>
      </w:r>
      <w:r w:rsidRPr="00F15FDA">
        <w:rPr>
          <w:rStyle w:val="Strong"/>
          <w:rFonts w:asciiTheme="majorHAnsi" w:hAnsiTheme="majorHAnsi" w:cstheme="minorHAnsi"/>
          <w:b w:val="0"/>
          <w:color w:val="333333"/>
        </w:rPr>
        <w:t>of the sole onto the harder wall, toe triangle and more cushioned heel</w:t>
      </w:r>
    </w:p>
    <w:p w:rsidR="00DE56F0" w:rsidRPr="00F15FDA" w:rsidRDefault="00DE56F0" w:rsidP="00DE56F0">
      <w:pPr>
        <w:rPr>
          <w:rFonts w:asciiTheme="majorHAnsi" w:hAnsiTheme="majorHAnsi" w:cs="Arial"/>
          <w:color w:val="333333"/>
          <w:sz w:val="24"/>
          <w:szCs w:val="24"/>
        </w:rPr>
      </w:pPr>
    </w:p>
    <w:p w:rsidR="00DE56F0" w:rsidRPr="00F15FDA" w:rsidRDefault="00DE56F0" w:rsidP="00DE56F0">
      <w:pPr>
        <w:pStyle w:val="NormalWeb"/>
        <w:shd w:val="clear" w:color="auto" w:fill="FFFFFF"/>
        <w:spacing w:line="360" w:lineRule="atLeast"/>
        <w:ind w:left="720"/>
        <w:rPr>
          <w:rFonts w:asciiTheme="majorHAnsi" w:hAnsiTheme="majorHAnsi" w:cs="Arial"/>
          <w:color w:val="333333"/>
        </w:rPr>
      </w:pPr>
      <w:r w:rsidRPr="00F15FDA">
        <w:rPr>
          <w:rFonts w:asciiTheme="majorHAnsi" w:hAnsiTheme="majorHAnsi" w:cs="Arial"/>
          <w:noProof/>
          <w:color w:val="333333"/>
        </w:rPr>
        <w:drawing>
          <wp:inline distT="0" distB="0" distL="0" distR="0" wp14:anchorId="358BD4D7" wp14:editId="50711E43">
            <wp:extent cx="3781425" cy="1447800"/>
            <wp:effectExtent l="0" t="0" r="9525" b="0"/>
            <wp:docPr id="1" name="Picture 1" descr="Model dishing out hollow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dishing out hollow ou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1447800"/>
                    </a:xfrm>
                    <a:prstGeom prst="rect">
                      <a:avLst/>
                    </a:prstGeom>
                    <a:noFill/>
                    <a:ln>
                      <a:noFill/>
                    </a:ln>
                  </pic:spPr>
                </pic:pic>
              </a:graphicData>
            </a:graphic>
          </wp:inline>
        </w:drawing>
      </w:r>
    </w:p>
    <w:p w:rsidR="00DE56F0" w:rsidRPr="00F15FDA" w:rsidRDefault="00DE56F0" w:rsidP="00DE56F0">
      <w:pPr>
        <w:pStyle w:val="ListParagraph"/>
        <w:numPr>
          <w:ilvl w:val="0"/>
          <w:numId w:val="1"/>
        </w:numPr>
        <w:rPr>
          <w:rFonts w:asciiTheme="majorHAnsi" w:hAnsiTheme="majorHAnsi"/>
          <w:b/>
          <w:sz w:val="24"/>
          <w:szCs w:val="24"/>
        </w:rPr>
      </w:pPr>
      <w:r w:rsidRPr="00F15FDA">
        <w:rPr>
          <w:rFonts w:asciiTheme="majorHAnsi" w:hAnsiTheme="majorHAnsi"/>
          <w:b/>
          <w:sz w:val="24"/>
          <w:szCs w:val="24"/>
        </w:rPr>
        <w:t>Relieve weight off a painful claw - trim down the back 2/3 of painful claw and/or fix a block to the healthy claw</w:t>
      </w:r>
    </w:p>
    <w:p w:rsidR="00DE56F0" w:rsidRPr="00F15FDA" w:rsidRDefault="00DE56F0" w:rsidP="00DE56F0">
      <w:pPr>
        <w:pStyle w:val="ListParagraph"/>
        <w:rPr>
          <w:rFonts w:asciiTheme="majorHAnsi" w:hAnsiTheme="majorHAnsi"/>
          <w:sz w:val="24"/>
          <w:szCs w:val="24"/>
        </w:rPr>
      </w:pPr>
      <w:r w:rsidRPr="00F15FDA">
        <w:rPr>
          <w:rFonts w:asciiTheme="majorHAnsi" w:hAnsiTheme="majorHAnsi"/>
          <w:noProof/>
          <w:sz w:val="24"/>
          <w:szCs w:val="24"/>
        </w:rPr>
        <w:drawing>
          <wp:inline distT="0" distB="0" distL="0" distR="0" wp14:anchorId="1E147FD6" wp14:editId="1378F93B">
            <wp:extent cx="3486637" cy="11622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hoof.png"/>
                    <pic:cNvPicPr/>
                  </pic:nvPicPr>
                  <pic:blipFill>
                    <a:blip r:embed="rId9">
                      <a:extLst>
                        <a:ext uri="{28A0092B-C50C-407E-A947-70E740481C1C}">
                          <a14:useLocalDpi xmlns:a14="http://schemas.microsoft.com/office/drawing/2010/main" val="0"/>
                        </a:ext>
                      </a:extLst>
                    </a:blip>
                    <a:stretch>
                      <a:fillRect/>
                    </a:stretch>
                  </pic:blipFill>
                  <pic:spPr>
                    <a:xfrm>
                      <a:off x="0" y="0"/>
                      <a:ext cx="3486637" cy="1162212"/>
                    </a:xfrm>
                    <a:prstGeom prst="rect">
                      <a:avLst/>
                    </a:prstGeom>
                  </pic:spPr>
                </pic:pic>
              </a:graphicData>
            </a:graphic>
          </wp:inline>
        </w:drawing>
      </w:r>
    </w:p>
    <w:p w:rsidR="00DE56F0" w:rsidRPr="00F15FDA" w:rsidRDefault="00DE56F0" w:rsidP="00DE56F0">
      <w:pPr>
        <w:pStyle w:val="NormalWeb"/>
        <w:numPr>
          <w:ilvl w:val="0"/>
          <w:numId w:val="1"/>
        </w:numPr>
        <w:shd w:val="clear" w:color="auto" w:fill="FFFFFF"/>
        <w:spacing w:line="360" w:lineRule="atLeast"/>
        <w:rPr>
          <w:rFonts w:asciiTheme="majorHAnsi" w:hAnsiTheme="majorHAnsi" w:cs="Arial"/>
          <w:color w:val="333333"/>
        </w:rPr>
      </w:pPr>
      <w:r w:rsidRPr="00F15FDA">
        <w:rPr>
          <w:rStyle w:val="Strong"/>
          <w:rFonts w:asciiTheme="majorHAnsi" w:hAnsiTheme="majorHAnsi" w:cs="Arial"/>
          <w:color w:val="333333"/>
        </w:rPr>
        <w:t>Remove loose or under-run horn and hard ridges</w:t>
      </w:r>
    </w:p>
    <w:p w:rsidR="00DE56F0" w:rsidRPr="00F15FDA" w:rsidRDefault="00DE56F0" w:rsidP="00DE56F0">
      <w:pPr>
        <w:pStyle w:val="NormalWeb"/>
        <w:shd w:val="clear" w:color="auto" w:fill="FFFFFF"/>
        <w:spacing w:line="360" w:lineRule="atLeast"/>
        <w:ind w:left="720"/>
        <w:rPr>
          <w:rFonts w:asciiTheme="majorHAnsi" w:hAnsiTheme="majorHAnsi" w:cs="Arial"/>
          <w:color w:val="333333"/>
        </w:rPr>
      </w:pPr>
      <w:r w:rsidRPr="00F15FDA">
        <w:rPr>
          <w:rFonts w:asciiTheme="majorHAnsi" w:hAnsiTheme="majorHAnsi" w:cs="Arial"/>
          <w:noProof/>
          <w:color w:val="333333"/>
        </w:rPr>
        <w:drawing>
          <wp:inline distT="0" distB="0" distL="0" distR="0" wp14:anchorId="6F91649C" wp14:editId="37CD98DA">
            <wp:extent cx="4448175" cy="1276350"/>
            <wp:effectExtent l="0" t="0" r="9525" b="0"/>
            <wp:docPr id="8" name="Picture 8"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1276350"/>
                    </a:xfrm>
                    <a:prstGeom prst="rect">
                      <a:avLst/>
                    </a:prstGeom>
                    <a:noFill/>
                    <a:ln>
                      <a:noFill/>
                    </a:ln>
                  </pic:spPr>
                </pic:pic>
              </a:graphicData>
            </a:graphic>
          </wp:inline>
        </w:drawing>
      </w:r>
    </w:p>
    <w:p w:rsidR="00DE56F0" w:rsidRDefault="00DE56F0" w:rsidP="00DE56F0">
      <w:pPr>
        <w:pStyle w:val="NormalWeb"/>
        <w:shd w:val="clear" w:color="auto" w:fill="FFFFFF"/>
        <w:spacing w:line="360" w:lineRule="atLeast"/>
        <w:ind w:left="720"/>
        <w:rPr>
          <w:rFonts w:asciiTheme="majorHAnsi" w:hAnsiTheme="majorHAnsi" w:cs="Arial"/>
          <w:color w:val="333333"/>
        </w:rPr>
      </w:pPr>
      <w:r w:rsidRPr="00F15FDA">
        <w:rPr>
          <w:rFonts w:asciiTheme="majorHAnsi" w:hAnsiTheme="majorHAnsi" w:cs="Arial"/>
          <w:color w:val="333333"/>
        </w:rPr>
        <w:t>As little serious disease occurs in the front 2/3rds of the inner hind claw, and front 1/3rd in the outer claw, then tracts or under-run horn should be ignored in these regions. Loose horn around the base of the sole ulcer, in the heel or around white line lesions should be removed (red arrows below). However, cutting into the "quick" should be avoided to prevent unnecessary pain, scarring or risk of severe infections spreading to the deeper tissues. The final stage is to ensure there are no sharp ridges that could injure the teats or legs, checked by</w:t>
      </w:r>
      <w:r>
        <w:rPr>
          <w:rFonts w:asciiTheme="majorHAnsi" w:hAnsiTheme="majorHAnsi" w:cs="Arial"/>
          <w:color w:val="333333"/>
        </w:rPr>
        <w:t xml:space="preserve"> running the hand over the claw</w:t>
      </w:r>
    </w:p>
    <w:p w:rsidR="00DE56F0" w:rsidRDefault="00DE56F0" w:rsidP="00DE56F0">
      <w:pPr>
        <w:pStyle w:val="NormalWeb"/>
        <w:shd w:val="clear" w:color="auto" w:fill="FFFFFF"/>
        <w:spacing w:line="360" w:lineRule="atLeast"/>
        <w:ind w:left="990"/>
        <w:rPr>
          <w:rFonts w:asciiTheme="majorHAnsi" w:hAnsiTheme="majorHAnsi" w:cs="Arial"/>
          <w:color w:val="333333"/>
        </w:rPr>
      </w:pPr>
      <w:r w:rsidRPr="00F15FDA">
        <w:rPr>
          <w:rFonts w:asciiTheme="majorHAnsi" w:hAnsiTheme="majorHAnsi" w:cs="Arial"/>
          <w:noProof/>
          <w:color w:val="333333"/>
        </w:rPr>
        <w:lastRenderedPageBreak/>
        <w:drawing>
          <wp:inline distT="0" distB="0" distL="0" distR="0" wp14:anchorId="656DB77D" wp14:editId="3D251D83">
            <wp:extent cx="3800475" cy="1514475"/>
            <wp:effectExtent l="0" t="0" r="9525" b="9525"/>
            <wp:docPr id="7" name="Picture 7" descr="Step 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ep 5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1514475"/>
                    </a:xfrm>
                    <a:prstGeom prst="rect">
                      <a:avLst/>
                    </a:prstGeom>
                    <a:noFill/>
                    <a:ln>
                      <a:noFill/>
                    </a:ln>
                  </pic:spPr>
                </pic:pic>
              </a:graphicData>
            </a:graphic>
          </wp:inline>
        </w:drawing>
      </w:r>
    </w:p>
    <w:p w:rsidR="00DE56F0" w:rsidRPr="006006C9" w:rsidRDefault="00DE56F0" w:rsidP="00DE56F0">
      <w:pPr>
        <w:pStyle w:val="NormalWeb"/>
        <w:numPr>
          <w:ilvl w:val="0"/>
          <w:numId w:val="1"/>
        </w:numPr>
        <w:shd w:val="clear" w:color="auto" w:fill="FFFFFF"/>
        <w:spacing w:line="360" w:lineRule="atLeast"/>
        <w:rPr>
          <w:rFonts w:asciiTheme="majorHAnsi" w:hAnsiTheme="majorHAnsi" w:cs="Arial"/>
          <w:b/>
          <w:color w:val="333333"/>
        </w:rPr>
      </w:pPr>
      <w:r w:rsidRPr="006006C9">
        <w:rPr>
          <w:rFonts w:asciiTheme="majorHAnsi" w:hAnsiTheme="majorHAnsi" w:cs="Arial"/>
          <w:b/>
          <w:color w:val="333333"/>
        </w:rPr>
        <w:t>Locating, identifying and treating for lesions.</w:t>
      </w:r>
    </w:p>
    <w:p w:rsidR="00A73820" w:rsidRDefault="00A73820"/>
    <w:sectPr w:rsidR="00A73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D1BCE"/>
    <w:multiLevelType w:val="hybridMultilevel"/>
    <w:tmpl w:val="3B16495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F0"/>
    <w:rsid w:val="00771364"/>
    <w:rsid w:val="007A164D"/>
    <w:rsid w:val="00A73820"/>
    <w:rsid w:val="00DE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6F0"/>
    <w:pPr>
      <w:ind w:left="720"/>
      <w:contextualSpacing/>
    </w:pPr>
  </w:style>
  <w:style w:type="paragraph" w:styleId="NormalWeb">
    <w:name w:val="Normal (Web)"/>
    <w:basedOn w:val="Normal"/>
    <w:uiPriority w:val="99"/>
    <w:unhideWhenUsed/>
    <w:rsid w:val="00DE56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6F0"/>
    <w:rPr>
      <w:b/>
      <w:bCs/>
    </w:rPr>
  </w:style>
  <w:style w:type="paragraph" w:styleId="BalloonText">
    <w:name w:val="Balloon Text"/>
    <w:basedOn w:val="Normal"/>
    <w:link w:val="BalloonTextChar"/>
    <w:uiPriority w:val="99"/>
    <w:semiHidden/>
    <w:unhideWhenUsed/>
    <w:rsid w:val="00DE5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6F0"/>
    <w:pPr>
      <w:ind w:left="720"/>
      <w:contextualSpacing/>
    </w:pPr>
  </w:style>
  <w:style w:type="paragraph" w:styleId="NormalWeb">
    <w:name w:val="Normal (Web)"/>
    <w:basedOn w:val="Normal"/>
    <w:uiPriority w:val="99"/>
    <w:unhideWhenUsed/>
    <w:rsid w:val="00DE56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56F0"/>
    <w:rPr>
      <w:b/>
      <w:bCs/>
    </w:rPr>
  </w:style>
  <w:style w:type="paragraph" w:styleId="BalloonText">
    <w:name w:val="Balloon Text"/>
    <w:basedOn w:val="Normal"/>
    <w:link w:val="BalloonTextChar"/>
    <w:uiPriority w:val="99"/>
    <w:semiHidden/>
    <w:unhideWhenUsed/>
    <w:rsid w:val="00DE5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M. Jagoonsingh</dc:creator>
  <cp:lastModifiedBy>Clara M. Jagoonsingh</cp:lastModifiedBy>
  <cp:revision>1</cp:revision>
  <dcterms:created xsi:type="dcterms:W3CDTF">2017-11-25T13:59:00Z</dcterms:created>
  <dcterms:modified xsi:type="dcterms:W3CDTF">2017-11-25T14:00:00Z</dcterms:modified>
</cp:coreProperties>
</file>