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8F" w:rsidRDefault="0006418F" w:rsidP="0006418F">
      <w:pPr>
        <w:rPr>
          <w:b/>
          <w:color w:val="0070C0"/>
          <w:sz w:val="36"/>
          <w:szCs w:val="36"/>
        </w:rPr>
      </w:pPr>
      <w:r w:rsidRPr="0006418F">
        <w:rPr>
          <w:b/>
          <w:color w:val="0070C0"/>
          <w:sz w:val="36"/>
          <w:szCs w:val="36"/>
        </w:rPr>
        <w:t>Contraindications for Ropivacaine</w:t>
      </w:r>
      <w:r>
        <w:rPr>
          <w:b/>
          <w:color w:val="0070C0"/>
          <w:sz w:val="36"/>
          <w:szCs w:val="36"/>
        </w:rPr>
        <w:t>:</w:t>
      </w:r>
      <w:r w:rsidRPr="0006418F">
        <w:rPr>
          <w:b/>
          <w:color w:val="0070C0"/>
          <w:sz w:val="36"/>
          <w:szCs w:val="36"/>
        </w:rPr>
        <w:t xml:space="preserve"> </w:t>
      </w:r>
    </w:p>
    <w:p w:rsidR="0006418F" w:rsidRPr="0006418F" w:rsidRDefault="0006418F" w:rsidP="0006418F">
      <w:pPr>
        <w:rPr>
          <w:b/>
          <w:color w:val="0070C0"/>
          <w:sz w:val="36"/>
          <w:szCs w:val="36"/>
        </w:rPr>
      </w:pPr>
    </w:p>
    <w:p w:rsidR="0006418F" w:rsidRPr="0006418F" w:rsidRDefault="0006418F" w:rsidP="0006418F">
      <w:pPr>
        <w:numPr>
          <w:ilvl w:val="0"/>
          <w:numId w:val="1"/>
        </w:numPr>
        <w:rPr>
          <w:sz w:val="24"/>
          <w:szCs w:val="24"/>
        </w:rPr>
      </w:pPr>
      <w:r w:rsidRPr="0006418F">
        <w:rPr>
          <w:sz w:val="24"/>
          <w:szCs w:val="24"/>
        </w:rPr>
        <w:t>T</w:t>
      </w:r>
      <w:r w:rsidRPr="0006418F">
        <w:rPr>
          <w:sz w:val="24"/>
          <w:szCs w:val="24"/>
        </w:rPr>
        <w:t>h</w:t>
      </w:r>
      <w:r w:rsidRPr="0006418F">
        <w:rPr>
          <w:sz w:val="24"/>
          <w:szCs w:val="24"/>
        </w:rPr>
        <w:t>i</w:t>
      </w:r>
      <w:r w:rsidRPr="0006418F">
        <w:rPr>
          <w:sz w:val="24"/>
          <w:szCs w:val="24"/>
        </w:rPr>
        <w:t xml:space="preserve">s </w:t>
      </w:r>
      <w:r w:rsidRPr="0006418F">
        <w:rPr>
          <w:sz w:val="24"/>
          <w:szCs w:val="24"/>
        </w:rPr>
        <w:t xml:space="preserve">drug </w:t>
      </w:r>
      <w:r w:rsidRPr="0006418F">
        <w:rPr>
          <w:sz w:val="24"/>
          <w:szCs w:val="24"/>
        </w:rPr>
        <w:t>should be used with caution in patients with hypotension, hypovolemia or dehydration, m</w:t>
      </w:r>
      <w:r w:rsidRPr="0006418F">
        <w:rPr>
          <w:sz w:val="24"/>
          <w:szCs w:val="24"/>
        </w:rPr>
        <w:t>yasthenia gravis, shock, or cardiac disease.</w:t>
      </w:r>
    </w:p>
    <w:p w:rsidR="00C7748E" w:rsidRPr="0006418F" w:rsidRDefault="0006418F" w:rsidP="0006418F">
      <w:pPr>
        <w:numPr>
          <w:ilvl w:val="0"/>
          <w:numId w:val="1"/>
        </w:numPr>
        <w:rPr>
          <w:sz w:val="24"/>
          <w:szCs w:val="24"/>
        </w:rPr>
      </w:pPr>
      <w:r w:rsidRPr="0006418F">
        <w:rPr>
          <w:sz w:val="24"/>
          <w:szCs w:val="24"/>
        </w:rPr>
        <w:t xml:space="preserve"> Patients with cardiac arrhythmias, particularly AV block, may be less ab</w:t>
      </w:r>
      <w:r w:rsidRPr="0006418F">
        <w:rPr>
          <w:sz w:val="24"/>
          <w:szCs w:val="24"/>
        </w:rPr>
        <w:t>le to compensate for functional changes associated with prolonged A-V conduction (i.e., PR or QT prolongation)</w:t>
      </w:r>
    </w:p>
    <w:p w:rsidR="0006418F" w:rsidRPr="0006418F" w:rsidRDefault="0006418F" w:rsidP="0006418F">
      <w:bookmarkStart w:id="0" w:name="_GoBack"/>
      <w:bookmarkEnd w:id="0"/>
    </w:p>
    <w:p w:rsidR="0006418F" w:rsidRDefault="0006418F"/>
    <w:sectPr w:rsidR="00064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57374"/>
    <w:multiLevelType w:val="hybridMultilevel"/>
    <w:tmpl w:val="0A689430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8F"/>
    <w:rsid w:val="000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7AFC"/>
  <w15:chartTrackingRefBased/>
  <w15:docId w15:val="{50395733-2B9B-4A8C-B9C1-A1E605C6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1</cp:revision>
  <dcterms:created xsi:type="dcterms:W3CDTF">2018-09-15T09:20:00Z</dcterms:created>
  <dcterms:modified xsi:type="dcterms:W3CDTF">2018-09-15T09:23:00Z</dcterms:modified>
</cp:coreProperties>
</file>