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02FF90" w14:textId="77777777" w:rsidR="00FF62D8" w:rsidRPr="00FF62D8" w:rsidRDefault="00FF62D8" w:rsidP="00FF62D8">
      <w:pPr>
        <w:rPr>
          <w:rFonts w:asciiTheme="minorHAnsi" w:hAnsiTheme="minorHAnsi"/>
          <w:b/>
          <w:sz w:val="28"/>
          <w:szCs w:val="28"/>
          <w:u w:val="double"/>
        </w:rPr>
      </w:pPr>
      <w:r w:rsidRPr="00FF62D8">
        <w:rPr>
          <w:rFonts w:asciiTheme="minorHAnsi" w:hAnsiTheme="minorHAnsi"/>
          <w:b/>
          <w:sz w:val="28"/>
          <w:szCs w:val="28"/>
          <w:u w:val="double"/>
        </w:rPr>
        <w:t>Complications of Surgical Colic.</w:t>
      </w:r>
    </w:p>
    <w:p w14:paraId="1412FD26" w14:textId="77777777" w:rsidR="00FF62D8" w:rsidRPr="006D0371" w:rsidRDefault="00FF62D8" w:rsidP="00FF62D8">
      <w:pPr>
        <w:pStyle w:val="NormalWeb"/>
        <w:numPr>
          <w:ilvl w:val="0"/>
          <w:numId w:val="1"/>
        </w:numPr>
        <w:shd w:val="clear" w:color="auto" w:fill="FFFFFF"/>
        <w:spacing w:before="0" w:beforeAutospacing="0" w:after="384" w:afterAutospacing="0" w:line="408" w:lineRule="atLeast"/>
        <w:textAlignment w:val="baseline"/>
        <w:rPr>
          <w:rFonts w:asciiTheme="minorHAnsi" w:hAnsiTheme="minorHAnsi"/>
          <w:color w:val="000000"/>
          <w:sz w:val="28"/>
          <w:szCs w:val="28"/>
        </w:rPr>
      </w:pPr>
      <w:r w:rsidRPr="006D0371">
        <w:rPr>
          <w:rFonts w:asciiTheme="minorHAnsi" w:hAnsiTheme="minorHAnsi"/>
          <w:color w:val="000000"/>
          <w:sz w:val="28"/>
          <w:szCs w:val="28"/>
        </w:rPr>
        <w:t>Problem</w:t>
      </w:r>
      <w:r>
        <w:rPr>
          <w:rFonts w:asciiTheme="minorHAnsi" w:hAnsiTheme="minorHAnsi"/>
          <w:color w:val="000000"/>
          <w:sz w:val="28"/>
          <w:szCs w:val="28"/>
        </w:rPr>
        <w:t xml:space="preserve"> re</w:t>
      </w:r>
      <w:r w:rsidRPr="006D0371">
        <w:rPr>
          <w:rFonts w:asciiTheme="minorHAnsi" w:hAnsiTheme="minorHAnsi"/>
          <w:color w:val="000000"/>
          <w:sz w:val="28"/>
          <w:szCs w:val="28"/>
        </w:rPr>
        <w:t>covering from general anesthesia</w:t>
      </w:r>
    </w:p>
    <w:p w14:paraId="3786595F" w14:textId="77777777" w:rsidR="00FF62D8" w:rsidRPr="006D0371" w:rsidRDefault="00FF62D8" w:rsidP="00FF62D8">
      <w:pPr>
        <w:pStyle w:val="NormalWeb"/>
        <w:numPr>
          <w:ilvl w:val="0"/>
          <w:numId w:val="1"/>
        </w:numPr>
        <w:shd w:val="clear" w:color="auto" w:fill="FFFFFF"/>
        <w:spacing w:before="0" w:beforeAutospacing="0" w:after="384" w:afterAutospacing="0" w:line="408" w:lineRule="atLeast"/>
        <w:textAlignment w:val="baseline"/>
        <w:rPr>
          <w:rFonts w:asciiTheme="minorHAnsi" w:hAnsiTheme="minorHAnsi"/>
          <w:color w:val="000000"/>
          <w:sz w:val="28"/>
          <w:szCs w:val="28"/>
        </w:rPr>
      </w:pPr>
      <w:r w:rsidRPr="006D0371">
        <w:rPr>
          <w:rFonts w:asciiTheme="minorHAnsi" w:hAnsiTheme="minorHAnsi"/>
          <w:color w:val="000000"/>
          <w:sz w:val="28"/>
          <w:szCs w:val="28"/>
        </w:rPr>
        <w:t xml:space="preserve">Respiratory or cardiac depression during </w:t>
      </w:r>
      <w:proofErr w:type="spellStart"/>
      <w:r w:rsidRPr="006D0371">
        <w:rPr>
          <w:rFonts w:asciiTheme="minorHAnsi" w:hAnsiTheme="minorHAnsi"/>
          <w:color w:val="000000"/>
          <w:sz w:val="28"/>
          <w:szCs w:val="28"/>
        </w:rPr>
        <w:t>anaesthesia</w:t>
      </w:r>
      <w:proofErr w:type="spellEnd"/>
      <w:r w:rsidRPr="006D0371">
        <w:rPr>
          <w:rFonts w:asciiTheme="minorHAnsi" w:hAnsiTheme="minorHAnsi"/>
          <w:color w:val="000000"/>
          <w:sz w:val="28"/>
          <w:szCs w:val="28"/>
        </w:rPr>
        <w:t>, especially for very sick animals</w:t>
      </w:r>
    </w:p>
    <w:p w14:paraId="381F5EB0" w14:textId="77777777" w:rsidR="00FF62D8" w:rsidRPr="006D0371" w:rsidRDefault="00FF62D8" w:rsidP="00FF62D8">
      <w:pPr>
        <w:pStyle w:val="NormalWeb"/>
        <w:numPr>
          <w:ilvl w:val="0"/>
          <w:numId w:val="1"/>
        </w:numPr>
        <w:shd w:val="clear" w:color="auto" w:fill="FFFFFF"/>
        <w:spacing w:before="0" w:beforeAutospacing="0" w:after="384" w:afterAutospacing="0" w:line="408" w:lineRule="atLeast"/>
        <w:textAlignment w:val="baseline"/>
        <w:rPr>
          <w:rFonts w:asciiTheme="minorHAnsi" w:hAnsiTheme="minorHAnsi"/>
          <w:color w:val="000000"/>
          <w:sz w:val="28"/>
          <w:szCs w:val="28"/>
        </w:rPr>
      </w:pPr>
      <w:r w:rsidRPr="006D0371">
        <w:rPr>
          <w:rFonts w:asciiTheme="minorHAnsi" w:hAnsiTheme="minorHAnsi"/>
          <w:color w:val="000000"/>
          <w:sz w:val="28"/>
          <w:szCs w:val="28"/>
        </w:rPr>
        <w:t xml:space="preserve">Incisional and suture issues post op </w:t>
      </w:r>
    </w:p>
    <w:p w14:paraId="2680633A" w14:textId="77777777" w:rsidR="00FF62D8" w:rsidRPr="006D0371" w:rsidRDefault="00FF62D8" w:rsidP="00FF62D8">
      <w:pPr>
        <w:pStyle w:val="NormalWeb"/>
        <w:numPr>
          <w:ilvl w:val="0"/>
          <w:numId w:val="1"/>
        </w:numPr>
        <w:shd w:val="clear" w:color="auto" w:fill="FFFFFF"/>
        <w:spacing w:before="0" w:beforeAutospacing="0" w:after="384" w:afterAutospacing="0" w:line="408" w:lineRule="atLeast"/>
        <w:textAlignment w:val="baseline"/>
        <w:rPr>
          <w:rFonts w:asciiTheme="minorHAnsi" w:hAnsiTheme="minorHAnsi"/>
          <w:color w:val="000000"/>
          <w:sz w:val="28"/>
          <w:szCs w:val="28"/>
        </w:rPr>
      </w:pPr>
      <w:r w:rsidRPr="006D0371">
        <w:rPr>
          <w:rFonts w:asciiTheme="minorHAnsi" w:hAnsiTheme="minorHAnsi"/>
          <w:color w:val="000000"/>
          <w:sz w:val="28"/>
          <w:szCs w:val="28"/>
        </w:rPr>
        <w:t>Postoperative ileus, adhesions in the abdominal cavity</w:t>
      </w:r>
    </w:p>
    <w:p w14:paraId="266B6105" w14:textId="77777777" w:rsidR="00FF62D8" w:rsidRPr="006D0371" w:rsidRDefault="00FF62D8" w:rsidP="00FF62D8">
      <w:pPr>
        <w:pStyle w:val="NormalWeb"/>
        <w:numPr>
          <w:ilvl w:val="0"/>
          <w:numId w:val="1"/>
        </w:numPr>
        <w:shd w:val="clear" w:color="auto" w:fill="FFFFFF"/>
        <w:spacing w:before="0" w:beforeAutospacing="0" w:after="384" w:afterAutospacing="0" w:line="408" w:lineRule="atLeast"/>
        <w:textAlignment w:val="baseline"/>
        <w:rPr>
          <w:rFonts w:asciiTheme="minorHAnsi" w:hAnsiTheme="minorHAnsi"/>
          <w:color w:val="000000"/>
          <w:sz w:val="28"/>
          <w:szCs w:val="28"/>
        </w:rPr>
      </w:pPr>
      <w:r w:rsidRPr="006D0371">
        <w:rPr>
          <w:rFonts w:asciiTheme="minorHAnsi" w:hAnsiTheme="minorHAnsi"/>
          <w:color w:val="000000"/>
          <w:sz w:val="28"/>
          <w:szCs w:val="28"/>
        </w:rPr>
        <w:t xml:space="preserve">Laminitis  </w:t>
      </w:r>
    </w:p>
    <w:p w14:paraId="0075B218" w14:textId="77777777" w:rsidR="00FF62D8" w:rsidRPr="006D0371" w:rsidRDefault="00FF62D8" w:rsidP="00FF62D8">
      <w:pPr>
        <w:pStyle w:val="NormalWeb"/>
        <w:numPr>
          <w:ilvl w:val="0"/>
          <w:numId w:val="1"/>
        </w:numPr>
        <w:shd w:val="clear" w:color="auto" w:fill="FFFFFF"/>
        <w:spacing w:before="0" w:beforeAutospacing="0" w:after="384" w:afterAutospacing="0" w:line="408" w:lineRule="atLeast"/>
        <w:textAlignment w:val="baseline"/>
        <w:rPr>
          <w:rFonts w:asciiTheme="minorHAnsi" w:hAnsiTheme="minorHAnsi"/>
          <w:color w:val="000000"/>
          <w:sz w:val="28"/>
          <w:szCs w:val="28"/>
        </w:rPr>
      </w:pPr>
      <w:bookmarkStart w:id="0" w:name="_GoBack"/>
      <w:bookmarkEnd w:id="0"/>
      <w:r w:rsidRPr="006D0371">
        <w:rPr>
          <w:rFonts w:asciiTheme="minorHAnsi" w:hAnsiTheme="minorHAnsi"/>
          <w:color w:val="000000"/>
          <w:sz w:val="28"/>
          <w:szCs w:val="28"/>
        </w:rPr>
        <w:t xml:space="preserve">Jugular thrombophlebitis </w:t>
      </w:r>
    </w:p>
    <w:p w14:paraId="3E3DFBD1" w14:textId="77777777" w:rsidR="00FF62D8" w:rsidRPr="006D0371" w:rsidRDefault="00FF62D8" w:rsidP="00FF62D8">
      <w:pPr>
        <w:pStyle w:val="NormalWeb"/>
        <w:numPr>
          <w:ilvl w:val="0"/>
          <w:numId w:val="1"/>
        </w:numPr>
        <w:shd w:val="clear" w:color="auto" w:fill="FFFFFF"/>
        <w:spacing w:before="0" w:beforeAutospacing="0" w:after="384" w:afterAutospacing="0" w:line="408" w:lineRule="atLeast"/>
        <w:textAlignment w:val="baseline"/>
        <w:rPr>
          <w:rFonts w:asciiTheme="minorHAnsi" w:hAnsiTheme="minorHAnsi"/>
          <w:color w:val="000000"/>
          <w:sz w:val="28"/>
          <w:szCs w:val="28"/>
        </w:rPr>
      </w:pPr>
      <w:r w:rsidRPr="006D0371">
        <w:rPr>
          <w:rFonts w:asciiTheme="minorHAnsi" w:hAnsiTheme="minorHAnsi"/>
          <w:color w:val="000000"/>
          <w:sz w:val="28"/>
          <w:szCs w:val="28"/>
        </w:rPr>
        <w:t>Continued pain post op</w:t>
      </w:r>
    </w:p>
    <w:p w14:paraId="6AF24423" w14:textId="77777777" w:rsidR="00FF62D8" w:rsidRPr="006D0371" w:rsidRDefault="00FF62D8" w:rsidP="00FF62D8">
      <w:pPr>
        <w:pStyle w:val="NormalWeb"/>
        <w:numPr>
          <w:ilvl w:val="0"/>
          <w:numId w:val="1"/>
        </w:numPr>
        <w:shd w:val="clear" w:color="auto" w:fill="FFFFFF"/>
        <w:spacing w:before="0" w:beforeAutospacing="0" w:after="384" w:afterAutospacing="0" w:line="408" w:lineRule="atLeast"/>
        <w:textAlignment w:val="baseline"/>
        <w:rPr>
          <w:rFonts w:asciiTheme="minorHAnsi" w:hAnsiTheme="minorHAnsi"/>
          <w:color w:val="000000"/>
          <w:sz w:val="28"/>
          <w:szCs w:val="28"/>
        </w:rPr>
      </w:pPr>
      <w:r w:rsidRPr="006D0371">
        <w:rPr>
          <w:rFonts w:asciiTheme="minorHAnsi" w:hAnsiTheme="minorHAnsi"/>
          <w:color w:val="000000"/>
          <w:sz w:val="28"/>
          <w:szCs w:val="28"/>
        </w:rPr>
        <w:t>Inflammation post op</w:t>
      </w:r>
    </w:p>
    <w:p w14:paraId="6B2CD565" w14:textId="77777777" w:rsidR="00FF62D8" w:rsidRPr="006D0371" w:rsidRDefault="00FF62D8" w:rsidP="00FF62D8">
      <w:pPr>
        <w:pStyle w:val="NormalWeb"/>
        <w:shd w:val="clear" w:color="auto" w:fill="FFFFFF"/>
        <w:spacing w:before="0" w:beforeAutospacing="0" w:after="0" w:afterAutospacing="0" w:line="408" w:lineRule="atLeast"/>
        <w:textAlignment w:val="baseline"/>
        <w:rPr>
          <w:rFonts w:asciiTheme="minorHAnsi" w:hAnsiTheme="minorHAnsi"/>
          <w:color w:val="000000"/>
          <w:sz w:val="28"/>
          <w:szCs w:val="28"/>
        </w:rPr>
      </w:pPr>
      <w:r w:rsidRPr="006D0371">
        <w:rPr>
          <w:rStyle w:val="Strong"/>
          <w:rFonts w:asciiTheme="minorHAnsi" w:hAnsiTheme="minorHAnsi"/>
          <w:i/>
          <w:iCs/>
          <w:color w:val="000000"/>
          <w:sz w:val="28"/>
          <w:szCs w:val="28"/>
          <w:bdr w:val="none" w:sz="0" w:space="0" w:color="auto" w:frame="1"/>
        </w:rPr>
        <w:t>Ileus:</w:t>
      </w:r>
      <w:r w:rsidRPr="006D0371">
        <w:rPr>
          <w:rStyle w:val="Strong"/>
          <w:rFonts w:asciiTheme="minorHAnsi" w:hAnsiTheme="minorHAnsi"/>
          <w:color w:val="000000"/>
          <w:sz w:val="28"/>
          <w:szCs w:val="28"/>
          <w:bdr w:val="none" w:sz="0" w:space="0" w:color="auto" w:frame="1"/>
        </w:rPr>
        <w:t> </w:t>
      </w:r>
      <w:r w:rsidRPr="006D0371">
        <w:rPr>
          <w:rFonts w:asciiTheme="minorHAnsi" w:hAnsiTheme="minorHAnsi"/>
          <w:color w:val="000000"/>
          <w:sz w:val="28"/>
          <w:szCs w:val="28"/>
        </w:rPr>
        <w:t>Postoperative intestinal ileus is failure of normal propulsive motion through the intestines, and it can result in colic from eventual fluid distension of the intestines and stomach.</w:t>
      </w:r>
    </w:p>
    <w:p w14:paraId="32036613" w14:textId="77777777" w:rsidR="00FF62D8" w:rsidRPr="006D0371" w:rsidRDefault="00FF62D8" w:rsidP="00FF62D8">
      <w:pPr>
        <w:pStyle w:val="NormalWeb"/>
        <w:shd w:val="clear" w:color="auto" w:fill="FFFFFF"/>
        <w:spacing w:before="0" w:beforeAutospacing="0" w:after="384" w:afterAutospacing="0" w:line="408" w:lineRule="atLeast"/>
        <w:textAlignment w:val="baseline"/>
        <w:rPr>
          <w:rFonts w:asciiTheme="minorHAnsi" w:hAnsiTheme="minorHAnsi"/>
          <w:color w:val="000000"/>
          <w:sz w:val="28"/>
          <w:szCs w:val="28"/>
        </w:rPr>
      </w:pPr>
      <w:r w:rsidRPr="006D0371">
        <w:rPr>
          <w:rFonts w:asciiTheme="minorHAnsi" w:hAnsiTheme="minorHAnsi"/>
          <w:color w:val="000000"/>
          <w:sz w:val="28"/>
          <w:szCs w:val="28"/>
        </w:rPr>
        <w:t xml:space="preserve">Ileus is a major cause of </w:t>
      </w:r>
      <w:proofErr w:type="gramStart"/>
      <w:r w:rsidRPr="006D0371">
        <w:rPr>
          <w:rFonts w:asciiTheme="minorHAnsi" w:hAnsiTheme="minorHAnsi"/>
          <w:color w:val="000000"/>
          <w:sz w:val="28"/>
          <w:szCs w:val="28"/>
        </w:rPr>
        <w:t>morbidity  and</w:t>
      </w:r>
      <w:proofErr w:type="gramEnd"/>
      <w:r w:rsidRPr="006D0371">
        <w:rPr>
          <w:rFonts w:asciiTheme="minorHAnsi" w:hAnsiTheme="minorHAnsi"/>
          <w:color w:val="000000"/>
          <w:sz w:val="28"/>
          <w:szCs w:val="28"/>
        </w:rPr>
        <w:t xml:space="preserve"> (death post op in horses. The causes of ileus remain unknown, but experienced clinicians speculate that there is an imbalance in the incoming signals from the central nervous system, resulting in decreased propulsive movements of the intestinal tract. </w:t>
      </w:r>
    </w:p>
    <w:p w14:paraId="476FAD69" w14:textId="77777777" w:rsidR="00FF62D8" w:rsidRPr="006D0371" w:rsidRDefault="00FF62D8" w:rsidP="00FF62D8">
      <w:pPr>
        <w:pStyle w:val="NormalWeb"/>
        <w:shd w:val="clear" w:color="auto" w:fill="FFFFFF"/>
        <w:spacing w:before="0" w:beforeAutospacing="0" w:after="384" w:afterAutospacing="0" w:line="408" w:lineRule="atLeast"/>
        <w:textAlignment w:val="baseline"/>
        <w:rPr>
          <w:rFonts w:asciiTheme="minorHAnsi" w:hAnsiTheme="minorHAnsi"/>
          <w:color w:val="000000"/>
          <w:sz w:val="28"/>
          <w:szCs w:val="28"/>
        </w:rPr>
      </w:pPr>
      <w:r w:rsidRPr="006D0371">
        <w:rPr>
          <w:rFonts w:asciiTheme="minorHAnsi" w:hAnsiTheme="minorHAnsi"/>
          <w:color w:val="000000"/>
          <w:sz w:val="28"/>
          <w:szCs w:val="28"/>
        </w:rPr>
        <w:t>To diagnoses, horses with more than three distended loops of small intestine, with a decrease in intestinal contractility and mobility, accompanying gastric distension and reflux from the nasogastric tube, are considered to have ileus.</w:t>
      </w:r>
    </w:p>
    <w:p w14:paraId="225C6C10" w14:textId="77777777" w:rsidR="00FF62D8" w:rsidRPr="006D0371" w:rsidRDefault="00FF62D8" w:rsidP="00FF62D8">
      <w:pPr>
        <w:pStyle w:val="NormalWeb"/>
        <w:shd w:val="clear" w:color="auto" w:fill="FFFFFF"/>
        <w:spacing w:before="0" w:beforeAutospacing="0" w:after="0" w:afterAutospacing="0" w:line="408" w:lineRule="atLeast"/>
        <w:textAlignment w:val="baseline"/>
        <w:rPr>
          <w:rFonts w:asciiTheme="minorHAnsi" w:hAnsiTheme="minorHAnsi"/>
          <w:color w:val="000000"/>
          <w:sz w:val="28"/>
          <w:szCs w:val="28"/>
        </w:rPr>
      </w:pPr>
      <w:r w:rsidRPr="006D0371">
        <w:rPr>
          <w:rStyle w:val="Strong"/>
          <w:rFonts w:asciiTheme="minorHAnsi" w:hAnsiTheme="minorHAnsi"/>
          <w:i/>
          <w:iCs/>
          <w:color w:val="000000"/>
          <w:sz w:val="28"/>
          <w:szCs w:val="28"/>
          <w:bdr w:val="none" w:sz="0" w:space="0" w:color="auto" w:frame="1"/>
        </w:rPr>
        <w:t>Adhesions:</w:t>
      </w:r>
      <w:r w:rsidRPr="006D0371">
        <w:rPr>
          <w:rStyle w:val="Strong"/>
          <w:rFonts w:asciiTheme="minorHAnsi" w:hAnsiTheme="minorHAnsi"/>
          <w:color w:val="000000"/>
          <w:sz w:val="28"/>
          <w:szCs w:val="28"/>
          <w:bdr w:val="none" w:sz="0" w:space="0" w:color="auto" w:frame="1"/>
        </w:rPr>
        <w:t> </w:t>
      </w:r>
      <w:r w:rsidRPr="006D0371">
        <w:rPr>
          <w:rFonts w:asciiTheme="minorHAnsi" w:hAnsiTheme="minorHAnsi"/>
          <w:color w:val="000000"/>
          <w:sz w:val="28"/>
          <w:szCs w:val="28"/>
        </w:rPr>
        <w:t xml:space="preserve">These are bands of scar tissue that form between two structures that are not normally connected, such as adjacent loops of intestine. Adhesions also </w:t>
      </w:r>
      <w:r w:rsidRPr="006D0371">
        <w:rPr>
          <w:rFonts w:asciiTheme="minorHAnsi" w:hAnsiTheme="minorHAnsi"/>
          <w:color w:val="000000"/>
          <w:sz w:val="28"/>
          <w:szCs w:val="28"/>
        </w:rPr>
        <w:lastRenderedPageBreak/>
        <w:t xml:space="preserve">can form between a loop of intestine and other organs or structures located within the abdominal cavity. Adhesions can constrict the intestine and thus, this can cause a horse to experience a repeated episode of colic. </w:t>
      </w:r>
    </w:p>
    <w:p w14:paraId="4EAA7043" w14:textId="77777777" w:rsidR="00FF62D8" w:rsidRPr="006D0371" w:rsidRDefault="00FF62D8" w:rsidP="00FF62D8">
      <w:pPr>
        <w:pStyle w:val="NormalWeb"/>
        <w:shd w:val="clear" w:color="auto" w:fill="FFFFFF"/>
        <w:spacing w:before="0" w:beforeAutospacing="0" w:after="384" w:afterAutospacing="0" w:line="408" w:lineRule="atLeast"/>
        <w:textAlignment w:val="baseline"/>
        <w:rPr>
          <w:rFonts w:asciiTheme="minorHAnsi" w:hAnsiTheme="minorHAnsi"/>
          <w:color w:val="000000"/>
          <w:sz w:val="28"/>
          <w:szCs w:val="28"/>
        </w:rPr>
      </w:pPr>
      <w:r w:rsidRPr="006D0371">
        <w:rPr>
          <w:rFonts w:asciiTheme="minorHAnsi" w:hAnsiTheme="minorHAnsi"/>
          <w:color w:val="000000"/>
          <w:sz w:val="28"/>
          <w:szCs w:val="28"/>
        </w:rPr>
        <w:t>To prevent-</w:t>
      </w:r>
      <w:r w:rsidRPr="006D0371">
        <w:rPr>
          <w:rFonts w:asciiTheme="minorHAnsi" w:hAnsiTheme="minorHAnsi"/>
          <w:color w:val="000000"/>
          <w:sz w:val="28"/>
          <w:szCs w:val="28"/>
        </w:rPr>
        <w:sym w:font="Wingdings" w:char="F0E0"/>
      </w:r>
      <w:r w:rsidRPr="006D0371">
        <w:rPr>
          <w:rFonts w:asciiTheme="minorHAnsi" w:hAnsiTheme="minorHAnsi"/>
          <w:color w:val="000000"/>
          <w:sz w:val="28"/>
          <w:szCs w:val="28"/>
        </w:rPr>
        <w:t xml:space="preserve"> use an atraumatic surgical technique, pre-op IV administration of dimethyl sulfoxide (DMSO), potassium penicillin, </w:t>
      </w:r>
      <w:proofErr w:type="spellStart"/>
      <w:r w:rsidRPr="006D0371">
        <w:rPr>
          <w:rFonts w:asciiTheme="minorHAnsi" w:hAnsiTheme="minorHAnsi"/>
          <w:color w:val="000000"/>
          <w:sz w:val="28"/>
          <w:szCs w:val="28"/>
        </w:rPr>
        <w:t>flunixin</w:t>
      </w:r>
      <w:proofErr w:type="spellEnd"/>
      <w:r w:rsidRPr="006D0371">
        <w:rPr>
          <w:rFonts w:asciiTheme="minorHAnsi" w:hAnsiTheme="minorHAnsi"/>
          <w:color w:val="000000"/>
          <w:sz w:val="28"/>
          <w:szCs w:val="28"/>
        </w:rPr>
        <w:t xml:space="preserve"> </w:t>
      </w:r>
      <w:proofErr w:type="spellStart"/>
      <w:r w:rsidRPr="006D0371">
        <w:rPr>
          <w:rFonts w:asciiTheme="minorHAnsi" w:hAnsiTheme="minorHAnsi"/>
          <w:color w:val="000000"/>
          <w:sz w:val="28"/>
          <w:szCs w:val="28"/>
        </w:rPr>
        <w:t>meglumine</w:t>
      </w:r>
      <w:proofErr w:type="spellEnd"/>
      <w:r w:rsidRPr="006D0371">
        <w:rPr>
          <w:rFonts w:asciiTheme="minorHAnsi" w:hAnsiTheme="minorHAnsi"/>
          <w:color w:val="000000"/>
          <w:sz w:val="28"/>
          <w:szCs w:val="28"/>
        </w:rPr>
        <w:t xml:space="preserve">; and the intraoperative administration of sodium </w:t>
      </w:r>
      <w:proofErr w:type="spellStart"/>
      <w:r w:rsidRPr="006D0371">
        <w:rPr>
          <w:rFonts w:asciiTheme="minorHAnsi" w:hAnsiTheme="minorHAnsi"/>
          <w:color w:val="000000"/>
          <w:sz w:val="28"/>
          <w:szCs w:val="28"/>
        </w:rPr>
        <w:t>carboxymethylcellulose</w:t>
      </w:r>
      <w:proofErr w:type="spellEnd"/>
      <w:r w:rsidRPr="006D0371">
        <w:rPr>
          <w:rFonts w:asciiTheme="minorHAnsi" w:hAnsiTheme="minorHAnsi"/>
          <w:color w:val="000000"/>
          <w:sz w:val="28"/>
          <w:szCs w:val="28"/>
        </w:rPr>
        <w:t xml:space="preserve"> (CBMC) or intraperitoneal unfractionated heparin which acts as a lubricant and physical barrier between loops of intestines. </w:t>
      </w:r>
    </w:p>
    <w:p w14:paraId="7BA19AFE" w14:textId="77777777" w:rsidR="00FF62D8" w:rsidRPr="006D0371" w:rsidRDefault="00FF62D8" w:rsidP="00FF62D8">
      <w:pPr>
        <w:pStyle w:val="NormalWeb"/>
        <w:shd w:val="clear" w:color="auto" w:fill="FFFFFF"/>
        <w:spacing w:before="0" w:beforeAutospacing="0" w:after="0" w:afterAutospacing="0" w:line="408" w:lineRule="atLeast"/>
        <w:textAlignment w:val="baseline"/>
        <w:rPr>
          <w:rFonts w:asciiTheme="minorHAnsi" w:hAnsiTheme="minorHAnsi"/>
          <w:color w:val="000000"/>
          <w:sz w:val="28"/>
          <w:szCs w:val="28"/>
        </w:rPr>
      </w:pPr>
      <w:r w:rsidRPr="006D0371">
        <w:rPr>
          <w:rStyle w:val="Strong"/>
          <w:rFonts w:asciiTheme="minorHAnsi" w:hAnsiTheme="minorHAnsi"/>
          <w:i/>
          <w:iCs/>
          <w:color w:val="000000"/>
          <w:sz w:val="28"/>
          <w:szCs w:val="28"/>
          <w:bdr w:val="none" w:sz="0" w:space="0" w:color="auto" w:frame="1"/>
        </w:rPr>
        <w:t>Incisional Issues</w:t>
      </w:r>
      <w:r w:rsidRPr="006D0371">
        <w:rPr>
          <w:rFonts w:asciiTheme="minorHAnsi" w:hAnsiTheme="minorHAnsi"/>
          <w:color w:val="000000"/>
          <w:sz w:val="28"/>
          <w:szCs w:val="28"/>
        </w:rPr>
        <w:t xml:space="preserve"> Fluid swelling (edema), infection, hernia, infection, dehiscence.</w:t>
      </w:r>
    </w:p>
    <w:p w14:paraId="01C40E9E" w14:textId="77777777" w:rsidR="00FF62D8" w:rsidRPr="006D0371" w:rsidRDefault="00FF62D8" w:rsidP="00FF62D8">
      <w:pPr>
        <w:pStyle w:val="NormalWeb"/>
        <w:shd w:val="clear" w:color="auto" w:fill="FFFFFF"/>
        <w:spacing w:before="0" w:beforeAutospacing="0" w:after="0" w:afterAutospacing="0" w:line="408" w:lineRule="atLeast"/>
        <w:textAlignment w:val="baseline"/>
        <w:rPr>
          <w:rFonts w:asciiTheme="minorHAnsi" w:hAnsiTheme="minorHAnsi"/>
          <w:color w:val="000000"/>
          <w:sz w:val="28"/>
          <w:szCs w:val="28"/>
        </w:rPr>
      </w:pPr>
      <w:r w:rsidRPr="006D0371">
        <w:rPr>
          <w:rFonts w:asciiTheme="minorHAnsi" w:hAnsiTheme="minorHAnsi"/>
          <w:color w:val="000000"/>
          <w:sz w:val="28"/>
          <w:szCs w:val="28"/>
        </w:rPr>
        <w:t xml:space="preserve">To prevent </w:t>
      </w:r>
      <w:r w:rsidRPr="006D0371">
        <w:rPr>
          <w:rFonts w:asciiTheme="minorHAnsi" w:hAnsiTheme="minorHAnsi"/>
          <w:color w:val="000000"/>
          <w:sz w:val="28"/>
          <w:szCs w:val="28"/>
        </w:rPr>
        <w:sym w:font="Wingdings" w:char="F0E0"/>
      </w:r>
      <w:r w:rsidRPr="006D0371">
        <w:rPr>
          <w:rFonts w:asciiTheme="minorHAnsi" w:hAnsiTheme="minorHAnsi"/>
          <w:color w:val="000000"/>
          <w:sz w:val="28"/>
          <w:szCs w:val="28"/>
        </w:rPr>
        <w:t xml:space="preserve">, commercially available abdominal or "belly" bandages are recommended to be used 5-14 </w:t>
      </w:r>
      <w:proofErr w:type="gramStart"/>
      <w:r w:rsidRPr="006D0371">
        <w:rPr>
          <w:rFonts w:asciiTheme="minorHAnsi" w:hAnsiTheme="minorHAnsi"/>
          <w:color w:val="000000"/>
          <w:sz w:val="28"/>
          <w:szCs w:val="28"/>
        </w:rPr>
        <w:t>days</w:t>
      </w:r>
      <w:proofErr w:type="gramEnd"/>
      <w:r w:rsidRPr="006D0371">
        <w:rPr>
          <w:rFonts w:asciiTheme="minorHAnsi" w:hAnsiTheme="minorHAnsi"/>
          <w:color w:val="000000"/>
          <w:sz w:val="28"/>
          <w:szCs w:val="28"/>
        </w:rPr>
        <w:t xml:space="preserve"> post-op</w:t>
      </w:r>
    </w:p>
    <w:p w14:paraId="59717F1D" w14:textId="77777777" w:rsidR="00783ADB" w:rsidRDefault="00783ADB"/>
    <w:sectPr w:rsidR="00783ADB" w:rsidSect="003F24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35261"/>
    <w:multiLevelType w:val="hybridMultilevel"/>
    <w:tmpl w:val="D7B6DC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D8"/>
    <w:rsid w:val="003F2479"/>
    <w:rsid w:val="00783ADB"/>
    <w:rsid w:val="00FF62D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05B8DE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F62D8"/>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F62D8"/>
    <w:pPr>
      <w:spacing w:before="100" w:beforeAutospacing="1" w:after="100" w:afterAutospacing="1"/>
    </w:pPr>
  </w:style>
  <w:style w:type="character" w:styleId="Strong">
    <w:name w:val="Strong"/>
    <w:basedOn w:val="DefaultParagraphFont"/>
    <w:uiPriority w:val="22"/>
    <w:qFormat/>
    <w:rsid w:val="00FF62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295</Words>
  <Characters>1685</Characters>
  <Application>Microsoft Macintosh Word</Application>
  <DocSecurity>0</DocSecurity>
  <Lines>14</Lines>
  <Paragraphs>3</Paragraphs>
  <ScaleCrop>false</ScaleCrop>
  <LinksUpToDate>false</LinksUpToDate>
  <CharactersWithSpaces>1977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Gabrielle Roberts</dc:creator>
  <cp:keywords/>
  <dc:description/>
  <cp:lastModifiedBy>Gabrielle Roberts</cp:lastModifiedBy>
  <cp:revision>1</cp:revision>
  <dcterms:created xsi:type="dcterms:W3CDTF">2018-11-13T01:37:00Z</dcterms:created>
  <dcterms:modified xsi:type="dcterms:W3CDTF">2018-11-13T01:37:00Z</dcterms:modified>
</cp:coreProperties>
</file>