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36" w:type="dxa"/>
        <w:tblLook w:val="04A0" w:firstRow="1" w:lastRow="0" w:firstColumn="1" w:lastColumn="0" w:noHBand="0" w:noVBand="1"/>
      </w:tblPr>
      <w:tblGrid>
        <w:gridCol w:w="1497"/>
        <w:gridCol w:w="2429"/>
        <w:gridCol w:w="2499"/>
        <w:gridCol w:w="2511"/>
      </w:tblGrid>
      <w:tr w:rsidR="00E472BC" w14:paraId="1C62BD6A" w14:textId="77777777" w:rsidTr="00E472BC">
        <w:trPr>
          <w:trHeight w:val="993"/>
        </w:trPr>
        <w:tc>
          <w:tcPr>
            <w:tcW w:w="2116" w:type="dxa"/>
          </w:tcPr>
          <w:p w14:paraId="23DBB211" w14:textId="77777777" w:rsidR="009037DE" w:rsidRPr="00E472BC" w:rsidRDefault="00E472BC">
            <w:pPr>
              <w:rPr>
                <w:b/>
              </w:rPr>
            </w:pPr>
            <w:r w:rsidRPr="00E472BC">
              <w:rPr>
                <w:b/>
              </w:rPr>
              <w:t>Position of patient</w:t>
            </w:r>
          </w:p>
        </w:tc>
        <w:tc>
          <w:tcPr>
            <w:tcW w:w="2132" w:type="dxa"/>
          </w:tcPr>
          <w:p w14:paraId="3E4AF318" w14:textId="77777777" w:rsidR="009037DE" w:rsidRPr="00E472BC" w:rsidRDefault="00E472BC">
            <w:pPr>
              <w:rPr>
                <w:b/>
              </w:rPr>
            </w:pPr>
            <w:r w:rsidRPr="00E472BC">
              <w:rPr>
                <w:b/>
              </w:rPr>
              <w:t>Advantages</w:t>
            </w:r>
          </w:p>
        </w:tc>
        <w:tc>
          <w:tcPr>
            <w:tcW w:w="2177" w:type="dxa"/>
          </w:tcPr>
          <w:p w14:paraId="5C5CAD0B" w14:textId="77777777" w:rsidR="009037DE" w:rsidRPr="00E472BC" w:rsidRDefault="00E472BC">
            <w:pPr>
              <w:rPr>
                <w:b/>
              </w:rPr>
            </w:pPr>
            <w:r w:rsidRPr="00E472BC">
              <w:rPr>
                <w:b/>
              </w:rPr>
              <w:t>Disadvantages</w:t>
            </w:r>
          </w:p>
        </w:tc>
        <w:tc>
          <w:tcPr>
            <w:tcW w:w="2511" w:type="dxa"/>
          </w:tcPr>
          <w:p w14:paraId="6A676A37" w14:textId="77777777" w:rsidR="009037DE" w:rsidRPr="00E472BC" w:rsidRDefault="00E472BC">
            <w:pPr>
              <w:rPr>
                <w:b/>
              </w:rPr>
            </w:pPr>
            <w:r w:rsidRPr="00E472BC">
              <w:rPr>
                <w:b/>
              </w:rPr>
              <w:t>Complications/Risks</w:t>
            </w:r>
          </w:p>
        </w:tc>
      </w:tr>
      <w:tr w:rsidR="00E472BC" w14:paraId="48129DA1" w14:textId="77777777" w:rsidTr="00E472BC">
        <w:trPr>
          <w:trHeight w:val="1666"/>
        </w:trPr>
        <w:tc>
          <w:tcPr>
            <w:tcW w:w="2116" w:type="dxa"/>
          </w:tcPr>
          <w:p w14:paraId="13094189" w14:textId="77777777" w:rsidR="009037DE" w:rsidRDefault="00E472BC">
            <w:r>
              <w:t>Standing</w:t>
            </w:r>
          </w:p>
        </w:tc>
        <w:tc>
          <w:tcPr>
            <w:tcW w:w="2132" w:type="dxa"/>
          </w:tcPr>
          <w:p w14:paraId="6523D6D2" w14:textId="77777777" w:rsidR="009037DE" w:rsidRDefault="00E6030D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eliminates</w:t>
            </w:r>
            <w:proofErr w:type="gramEnd"/>
            <w:r>
              <w:t xml:space="preserve"> risks associated with GA</w:t>
            </w:r>
          </w:p>
          <w:p w14:paraId="2AF51D04" w14:textId="77777777" w:rsidR="00E6030D" w:rsidRDefault="00E6030D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cheaper</w:t>
            </w:r>
            <w:proofErr w:type="gramEnd"/>
          </w:p>
          <w:p w14:paraId="1866FD6B" w14:textId="77777777" w:rsidR="00E6030D" w:rsidRDefault="00E6030D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quicker</w:t>
            </w:r>
            <w:proofErr w:type="gramEnd"/>
          </w:p>
        </w:tc>
        <w:tc>
          <w:tcPr>
            <w:tcW w:w="2177" w:type="dxa"/>
          </w:tcPr>
          <w:p w14:paraId="4214B8FA" w14:textId="77777777" w:rsidR="009037DE" w:rsidRDefault="00E6030D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limited</w:t>
            </w:r>
            <w:proofErr w:type="gramEnd"/>
            <w:r>
              <w:t xml:space="preserve"> to open castration technique </w:t>
            </w:r>
          </w:p>
          <w:p w14:paraId="3009371F" w14:textId="77777777" w:rsidR="00E6030D" w:rsidRDefault="00E6030D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not</w:t>
            </w:r>
            <w:proofErr w:type="gramEnd"/>
            <w:r>
              <w:t xml:space="preserve"> sterile because not as surgically accessible</w:t>
            </w:r>
          </w:p>
          <w:p w14:paraId="370E87FB" w14:textId="2BFDFC05" w:rsidR="00C26183" w:rsidRDefault="00C26183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carefully</w:t>
            </w:r>
            <w:proofErr w:type="gramEnd"/>
            <w:r>
              <w:t xml:space="preserve"> select patients - a</w:t>
            </w:r>
            <w:r w:rsidRPr="00C26183">
              <w:t>void mules, donkeys, small ponies/horses</w:t>
            </w:r>
            <w:r>
              <w:t xml:space="preserve"> and fractious stallions</w:t>
            </w:r>
          </w:p>
          <w:p w14:paraId="448250A7" w14:textId="77777777" w:rsidR="00686615" w:rsidRPr="00686615" w:rsidRDefault="00686615" w:rsidP="00686615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686615">
              <w:t>if</w:t>
            </w:r>
            <w:proofErr w:type="gramEnd"/>
            <w:r w:rsidRPr="00686615">
              <w:t xml:space="preserve"> a major problem occurs (severe bleeding or evisceration–removal of part of or a whole organ), then it is nearly impossible to correct with the horse standing, and the horse will have to be anesthetized very quickly for treatment. </w:t>
            </w:r>
          </w:p>
          <w:p w14:paraId="49BA07AF" w14:textId="77777777" w:rsidR="00C26183" w:rsidRDefault="00C26183" w:rsidP="00686615">
            <w:pPr>
              <w:pStyle w:val="ListParagraph"/>
            </w:pPr>
            <w:bookmarkStart w:id="0" w:name="_GoBack"/>
            <w:bookmarkEnd w:id="0"/>
          </w:p>
          <w:p w14:paraId="6C94741B" w14:textId="77777777" w:rsidR="00E6030D" w:rsidRDefault="00E6030D" w:rsidP="00E6030D">
            <w:pPr>
              <w:pStyle w:val="ListParagraph"/>
            </w:pPr>
            <w:r>
              <w:t xml:space="preserve"> </w:t>
            </w:r>
          </w:p>
        </w:tc>
        <w:tc>
          <w:tcPr>
            <w:tcW w:w="2511" w:type="dxa"/>
          </w:tcPr>
          <w:p w14:paraId="16371377" w14:textId="77777777" w:rsidR="009037DE" w:rsidRDefault="001D47F0" w:rsidP="001D47F0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injury</w:t>
            </w:r>
            <w:proofErr w:type="gramEnd"/>
            <w:r>
              <w:t xml:space="preserve"> to surgeon, horse</w:t>
            </w:r>
          </w:p>
          <w:p w14:paraId="59F2862F" w14:textId="77777777" w:rsidR="001D47F0" w:rsidRDefault="001D47F0" w:rsidP="001D47F0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E472BC" w14:paraId="72B5731F" w14:textId="77777777" w:rsidTr="00E472BC">
        <w:trPr>
          <w:trHeight w:val="1542"/>
        </w:trPr>
        <w:tc>
          <w:tcPr>
            <w:tcW w:w="2116" w:type="dxa"/>
          </w:tcPr>
          <w:p w14:paraId="0D35FA31" w14:textId="00C5A370" w:rsidR="009037DE" w:rsidRDefault="00E472BC" w:rsidP="00E472BC">
            <w:r>
              <w:t>Recumbent</w:t>
            </w:r>
          </w:p>
        </w:tc>
        <w:tc>
          <w:tcPr>
            <w:tcW w:w="2132" w:type="dxa"/>
          </w:tcPr>
          <w:p w14:paraId="6ACBCEF7" w14:textId="77777777" w:rsidR="009037DE" w:rsidRDefault="00E6030D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good</w:t>
            </w:r>
            <w:proofErr w:type="gramEnd"/>
            <w:r>
              <w:t xml:space="preserve"> surgical access</w:t>
            </w:r>
          </w:p>
          <w:p w14:paraId="27CFB72B" w14:textId="77777777" w:rsidR="001D47F0" w:rsidRDefault="001D47F0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can</w:t>
            </w:r>
            <w:proofErr w:type="gramEnd"/>
            <w:r>
              <w:t xml:space="preserve"> perform closed castration and decrease risk of herniation</w:t>
            </w:r>
          </w:p>
          <w:p w14:paraId="66B2B393" w14:textId="77777777" w:rsidR="00E6030D" w:rsidRDefault="001D47F0" w:rsidP="00E6030D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lastRenderedPageBreak/>
              <w:t>possible</w:t>
            </w:r>
            <w:proofErr w:type="gramEnd"/>
            <w:r>
              <w:t xml:space="preserve"> to repair umbilical hernia as well</w:t>
            </w:r>
          </w:p>
          <w:p w14:paraId="70A00F20" w14:textId="77777777" w:rsidR="001D47F0" w:rsidRDefault="001D47F0" w:rsidP="00E6030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77" w:type="dxa"/>
          </w:tcPr>
          <w:p w14:paraId="47714113" w14:textId="77777777" w:rsidR="009037DE" w:rsidRDefault="001D47F0" w:rsidP="001D47F0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lastRenderedPageBreak/>
              <w:t>risks</w:t>
            </w:r>
            <w:proofErr w:type="gramEnd"/>
            <w:r>
              <w:t xml:space="preserve"> associated with equine GA </w:t>
            </w:r>
          </w:p>
          <w:p w14:paraId="5EDA58E2" w14:textId="77777777" w:rsidR="001D47F0" w:rsidRDefault="001D47F0" w:rsidP="001D47F0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increased</w:t>
            </w:r>
            <w:proofErr w:type="gramEnd"/>
            <w:r>
              <w:t xml:space="preserve"> risk of herniation if use open </w:t>
            </w:r>
            <w:r>
              <w:lastRenderedPageBreak/>
              <w:t xml:space="preserve">technique </w:t>
            </w:r>
          </w:p>
        </w:tc>
        <w:tc>
          <w:tcPr>
            <w:tcW w:w="2511" w:type="dxa"/>
          </w:tcPr>
          <w:p w14:paraId="7990ADEA" w14:textId="77777777" w:rsidR="009037DE" w:rsidRDefault="001D47F0" w:rsidP="001D47F0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lastRenderedPageBreak/>
              <w:t>herniation</w:t>
            </w:r>
            <w:proofErr w:type="gramEnd"/>
          </w:p>
          <w:p w14:paraId="3E6CE5B7" w14:textId="77777777" w:rsidR="001D47F0" w:rsidRDefault="001D47F0" w:rsidP="001D47F0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fatalities</w:t>
            </w:r>
            <w:proofErr w:type="gramEnd"/>
            <w:r>
              <w:t xml:space="preserve"> and complications associated with equine GA</w:t>
            </w:r>
          </w:p>
        </w:tc>
      </w:tr>
      <w:tr w:rsidR="00E472BC" w14:paraId="6EF1A190" w14:textId="77777777" w:rsidTr="00E472BC">
        <w:trPr>
          <w:trHeight w:val="1666"/>
        </w:trPr>
        <w:tc>
          <w:tcPr>
            <w:tcW w:w="2116" w:type="dxa"/>
          </w:tcPr>
          <w:p w14:paraId="360E5DB4" w14:textId="77777777" w:rsidR="009037DE" w:rsidRPr="00E472BC" w:rsidRDefault="00E472BC">
            <w:pPr>
              <w:rPr>
                <w:b/>
              </w:rPr>
            </w:pPr>
            <w:r w:rsidRPr="00E472BC">
              <w:rPr>
                <w:b/>
              </w:rPr>
              <w:lastRenderedPageBreak/>
              <w:t>Surgical Method</w:t>
            </w:r>
          </w:p>
        </w:tc>
        <w:tc>
          <w:tcPr>
            <w:tcW w:w="2132" w:type="dxa"/>
          </w:tcPr>
          <w:p w14:paraId="602D9C87" w14:textId="77777777" w:rsidR="009037DE" w:rsidRDefault="009037DE"/>
        </w:tc>
        <w:tc>
          <w:tcPr>
            <w:tcW w:w="2177" w:type="dxa"/>
          </w:tcPr>
          <w:p w14:paraId="50DAD496" w14:textId="77777777" w:rsidR="009037DE" w:rsidRDefault="009037DE"/>
        </w:tc>
        <w:tc>
          <w:tcPr>
            <w:tcW w:w="2511" w:type="dxa"/>
          </w:tcPr>
          <w:p w14:paraId="761A6DC2" w14:textId="77777777" w:rsidR="009037DE" w:rsidRDefault="009037DE"/>
        </w:tc>
      </w:tr>
      <w:tr w:rsidR="00E472BC" w14:paraId="3DF09ADE" w14:textId="77777777" w:rsidTr="00E472BC">
        <w:trPr>
          <w:trHeight w:val="1666"/>
        </w:trPr>
        <w:tc>
          <w:tcPr>
            <w:tcW w:w="2116" w:type="dxa"/>
          </w:tcPr>
          <w:p w14:paraId="46CFF557" w14:textId="77777777" w:rsidR="009037DE" w:rsidRDefault="00E472BC">
            <w:r>
              <w:t xml:space="preserve">Open </w:t>
            </w:r>
          </w:p>
        </w:tc>
        <w:tc>
          <w:tcPr>
            <w:tcW w:w="2132" w:type="dxa"/>
          </w:tcPr>
          <w:p w14:paraId="3303F754" w14:textId="77777777" w:rsidR="009037DE" w:rsidRDefault="00797514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permanent</w:t>
            </w:r>
            <w:proofErr w:type="gramEnd"/>
          </w:p>
          <w:p w14:paraId="3A341A7F" w14:textId="77777777" w:rsidR="00797514" w:rsidRDefault="00797514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no</w:t>
            </w:r>
            <w:proofErr w:type="gramEnd"/>
            <w:r>
              <w:t xml:space="preserve"> possibility of sperm production</w:t>
            </w:r>
          </w:p>
          <w:p w14:paraId="7BE950D3" w14:textId="77777777" w:rsidR="00797514" w:rsidRDefault="00797514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no</w:t>
            </w:r>
            <w:proofErr w:type="gramEnd"/>
            <w:r>
              <w:t xml:space="preserve"> testosterone production</w:t>
            </w:r>
          </w:p>
          <w:p w14:paraId="0F725E80" w14:textId="77777777" w:rsidR="00543762" w:rsidRDefault="00084575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quick</w:t>
            </w:r>
            <w:proofErr w:type="gramEnd"/>
            <w:r>
              <w:t xml:space="preserve"> </w:t>
            </w:r>
          </w:p>
          <w:p w14:paraId="3CF2B778" w14:textId="77777777" w:rsidR="00084575" w:rsidRDefault="00084575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all</w:t>
            </w:r>
            <w:proofErr w:type="gramEnd"/>
            <w:r>
              <w:t xml:space="preserve"> tissues touched by surgeon are removed</w:t>
            </w:r>
          </w:p>
          <w:p w14:paraId="40CEB4ED" w14:textId="467558E6" w:rsidR="00084575" w:rsidRDefault="00084575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no</w:t>
            </w:r>
            <w:proofErr w:type="gramEnd"/>
            <w:r>
              <w:t xml:space="preserve"> foreign material left behind</w:t>
            </w:r>
          </w:p>
        </w:tc>
        <w:tc>
          <w:tcPr>
            <w:tcW w:w="2177" w:type="dxa"/>
          </w:tcPr>
          <w:p w14:paraId="54FFAEC1" w14:textId="77777777" w:rsidR="009037DE" w:rsidRDefault="00797514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post</w:t>
            </w:r>
            <w:proofErr w:type="gramEnd"/>
            <w:r>
              <w:t xml:space="preserve"> op complications</w:t>
            </w:r>
          </w:p>
          <w:p w14:paraId="6FE006F7" w14:textId="77777777" w:rsidR="00797514" w:rsidRDefault="00797514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higher</w:t>
            </w:r>
            <w:proofErr w:type="gramEnd"/>
            <w:r>
              <w:t xml:space="preserve"> chance of infection</w:t>
            </w:r>
          </w:p>
          <w:p w14:paraId="1EE05562" w14:textId="1F3864AC" w:rsidR="00084575" w:rsidRDefault="00084575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risk</w:t>
            </w:r>
            <w:proofErr w:type="gramEnd"/>
            <w:r>
              <w:t xml:space="preserve"> of herniation</w:t>
            </w:r>
          </w:p>
          <w:p w14:paraId="00781E4E" w14:textId="77777777" w:rsidR="00797514" w:rsidRDefault="00797514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higher</w:t>
            </w:r>
            <w:proofErr w:type="gramEnd"/>
            <w:r>
              <w:t xml:space="preserve"> risk of fly strike</w:t>
            </w:r>
          </w:p>
          <w:p w14:paraId="1B2F5175" w14:textId="77777777" w:rsidR="00797514" w:rsidRDefault="00797514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irreversible</w:t>
            </w:r>
            <w:proofErr w:type="gramEnd"/>
          </w:p>
          <w:p w14:paraId="0154B50C" w14:textId="77777777" w:rsidR="00797514" w:rsidRDefault="00797514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more</w:t>
            </w:r>
            <w:proofErr w:type="gramEnd"/>
            <w:r>
              <w:t xml:space="preserve"> skill required</w:t>
            </w:r>
          </w:p>
          <w:p w14:paraId="73D6B303" w14:textId="77777777" w:rsidR="00337462" w:rsidRDefault="00337462" w:rsidP="00797514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not</w:t>
            </w:r>
            <w:proofErr w:type="gramEnd"/>
            <w:r>
              <w:t xml:space="preserve"> done in stallions [oldest</w:t>
            </w:r>
            <w:r w:rsidR="00084575">
              <w:t xml:space="preserve">  3 or 4 years]</w:t>
            </w:r>
          </w:p>
          <w:p w14:paraId="29B24D8A" w14:textId="517AECAE" w:rsidR="00084575" w:rsidRDefault="00084575" w:rsidP="0079751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11" w:type="dxa"/>
          </w:tcPr>
          <w:p w14:paraId="38555D7F" w14:textId="1173C633" w:rsidR="009037DE" w:rsidRDefault="009037DE" w:rsidP="00C26183"/>
        </w:tc>
      </w:tr>
      <w:tr w:rsidR="00797514" w14:paraId="5EFCC336" w14:textId="77777777" w:rsidTr="00E472BC">
        <w:trPr>
          <w:trHeight w:val="1666"/>
        </w:trPr>
        <w:tc>
          <w:tcPr>
            <w:tcW w:w="2116" w:type="dxa"/>
          </w:tcPr>
          <w:p w14:paraId="5272064C" w14:textId="0E9E7833" w:rsidR="00797514" w:rsidRDefault="00797514">
            <w:r>
              <w:t>Closed</w:t>
            </w:r>
          </w:p>
        </w:tc>
        <w:tc>
          <w:tcPr>
            <w:tcW w:w="2132" w:type="dxa"/>
          </w:tcPr>
          <w:p w14:paraId="7B686EAB" w14:textId="77777777" w:rsidR="00797514" w:rsidRDefault="00337462" w:rsidP="00337462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any</w:t>
            </w:r>
            <w:proofErr w:type="gramEnd"/>
            <w:r>
              <w:t xml:space="preserve"> age (including stallions)</w:t>
            </w:r>
          </w:p>
          <w:p w14:paraId="0902057B" w14:textId="77777777" w:rsidR="00337462" w:rsidRDefault="00DC70A0" w:rsidP="00337462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using</w:t>
            </w:r>
            <w:proofErr w:type="gramEnd"/>
            <w:r>
              <w:t xml:space="preserve"> ligature prevents herniation</w:t>
            </w:r>
          </w:p>
          <w:p w14:paraId="706A86E3" w14:textId="5F4DC238" w:rsidR="00DC70A0" w:rsidRDefault="00DC70A0" w:rsidP="00337462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closing</w:t>
            </w:r>
            <w:proofErr w:type="gramEnd"/>
            <w:r>
              <w:t xml:space="preserve"> scrotal skin = rapid healing</w:t>
            </w:r>
          </w:p>
        </w:tc>
        <w:tc>
          <w:tcPr>
            <w:tcW w:w="2177" w:type="dxa"/>
          </w:tcPr>
          <w:p w14:paraId="4520D900" w14:textId="470A08E3" w:rsidR="00797514" w:rsidRDefault="00DC70A0" w:rsidP="00DC70A0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more</w:t>
            </w:r>
            <w:proofErr w:type="gramEnd"/>
            <w:r>
              <w:t xml:space="preserve"> surgical and </w:t>
            </w:r>
            <w:proofErr w:type="spellStart"/>
            <w:r>
              <w:t>anaesthesia</w:t>
            </w:r>
            <w:proofErr w:type="spellEnd"/>
            <w:r>
              <w:t xml:space="preserve"> time </w:t>
            </w:r>
          </w:p>
          <w:p w14:paraId="41C59A8A" w14:textId="352025C0" w:rsidR="00DC70A0" w:rsidRDefault="00DC70A0" w:rsidP="00DC70A0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handling</w:t>
            </w:r>
            <w:proofErr w:type="gramEnd"/>
            <w:r>
              <w:t xml:space="preserve"> tissues and leaving ligature </w:t>
            </w:r>
          </w:p>
        </w:tc>
        <w:tc>
          <w:tcPr>
            <w:tcW w:w="2511" w:type="dxa"/>
          </w:tcPr>
          <w:p w14:paraId="54C68583" w14:textId="77777777" w:rsidR="00797514" w:rsidRDefault="00797514"/>
        </w:tc>
      </w:tr>
      <w:tr w:rsidR="00797514" w14:paraId="0B27D95A" w14:textId="77777777" w:rsidTr="00E472BC">
        <w:trPr>
          <w:trHeight w:val="1666"/>
        </w:trPr>
        <w:tc>
          <w:tcPr>
            <w:tcW w:w="2116" w:type="dxa"/>
          </w:tcPr>
          <w:p w14:paraId="21D9D98B" w14:textId="1831BC1B" w:rsidR="00797514" w:rsidRDefault="00797514">
            <w:r>
              <w:t>Semi-Closed</w:t>
            </w:r>
          </w:p>
        </w:tc>
        <w:tc>
          <w:tcPr>
            <w:tcW w:w="2132" w:type="dxa"/>
          </w:tcPr>
          <w:p w14:paraId="3D7B64B1" w14:textId="77777777" w:rsidR="00797514" w:rsidRDefault="00337462">
            <w:r>
              <w:t xml:space="preserve">- </w:t>
            </w:r>
            <w:proofErr w:type="gramStart"/>
            <w:r>
              <w:t>may</w:t>
            </w:r>
            <w:proofErr w:type="gramEnd"/>
            <w:r>
              <w:t xml:space="preserve"> be used for mature horses and stallions with ligatures </w:t>
            </w:r>
          </w:p>
        </w:tc>
        <w:tc>
          <w:tcPr>
            <w:tcW w:w="2177" w:type="dxa"/>
          </w:tcPr>
          <w:p w14:paraId="41D2A0CF" w14:textId="7AC283AD" w:rsidR="00797514" w:rsidRDefault="00473382">
            <w:r>
              <w:t xml:space="preserve">- </w:t>
            </w:r>
            <w:proofErr w:type="gramStart"/>
            <w:r>
              <w:t>more</w:t>
            </w:r>
            <w:proofErr w:type="gramEnd"/>
            <w:r>
              <w:t xml:space="preserve"> surgical and </w:t>
            </w:r>
            <w:proofErr w:type="spellStart"/>
            <w:r>
              <w:t>anaesthesia</w:t>
            </w:r>
            <w:proofErr w:type="spellEnd"/>
            <w:r>
              <w:t xml:space="preserve"> time</w:t>
            </w:r>
          </w:p>
        </w:tc>
        <w:tc>
          <w:tcPr>
            <w:tcW w:w="2511" w:type="dxa"/>
          </w:tcPr>
          <w:p w14:paraId="486FFC1E" w14:textId="71E35BCC" w:rsidR="00DC70A0" w:rsidRDefault="00DC70A0" w:rsidP="00C26183">
            <w:pPr>
              <w:pStyle w:val="ListParagraph"/>
            </w:pPr>
          </w:p>
        </w:tc>
      </w:tr>
      <w:tr w:rsidR="00797514" w14:paraId="7603CA32" w14:textId="77777777" w:rsidTr="00E472BC">
        <w:trPr>
          <w:trHeight w:val="1666"/>
        </w:trPr>
        <w:tc>
          <w:tcPr>
            <w:tcW w:w="2116" w:type="dxa"/>
          </w:tcPr>
          <w:p w14:paraId="12CA0BFE" w14:textId="3608262A" w:rsidR="00797514" w:rsidRDefault="00797514"/>
        </w:tc>
        <w:tc>
          <w:tcPr>
            <w:tcW w:w="2132" w:type="dxa"/>
          </w:tcPr>
          <w:p w14:paraId="6C3ACEE3" w14:textId="77777777" w:rsidR="00797514" w:rsidRDefault="00797514"/>
        </w:tc>
        <w:tc>
          <w:tcPr>
            <w:tcW w:w="2177" w:type="dxa"/>
          </w:tcPr>
          <w:p w14:paraId="271FBC79" w14:textId="77777777" w:rsidR="00797514" w:rsidRDefault="00797514"/>
        </w:tc>
        <w:tc>
          <w:tcPr>
            <w:tcW w:w="2511" w:type="dxa"/>
          </w:tcPr>
          <w:p w14:paraId="078E37EA" w14:textId="77777777" w:rsidR="00797514" w:rsidRDefault="00797514"/>
        </w:tc>
      </w:tr>
    </w:tbl>
    <w:p w14:paraId="0A70D73B" w14:textId="77777777" w:rsidR="00150F36" w:rsidRDefault="00150F36"/>
    <w:sectPr w:rsidR="00150F36" w:rsidSect="00BA4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CA4"/>
    <w:multiLevelType w:val="hybridMultilevel"/>
    <w:tmpl w:val="37B22EF2"/>
    <w:lvl w:ilvl="0" w:tplc="E758B21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509D8"/>
    <w:multiLevelType w:val="hybridMultilevel"/>
    <w:tmpl w:val="C838ACBA"/>
    <w:lvl w:ilvl="0" w:tplc="F432BAC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48"/>
    <w:rsid w:val="00084575"/>
    <w:rsid w:val="00150F36"/>
    <w:rsid w:val="001D47F0"/>
    <w:rsid w:val="00337462"/>
    <w:rsid w:val="00473382"/>
    <w:rsid w:val="00543762"/>
    <w:rsid w:val="00686615"/>
    <w:rsid w:val="00702048"/>
    <w:rsid w:val="00797514"/>
    <w:rsid w:val="009037DE"/>
    <w:rsid w:val="00BA4EAB"/>
    <w:rsid w:val="00C26183"/>
    <w:rsid w:val="00DC70A0"/>
    <w:rsid w:val="00E472BC"/>
    <w:rsid w:val="00E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B08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227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Beman</dc:creator>
  <cp:keywords/>
  <dc:description/>
  <cp:lastModifiedBy>Gabi Beman</cp:lastModifiedBy>
  <cp:revision>4</cp:revision>
  <dcterms:created xsi:type="dcterms:W3CDTF">2018-11-15T04:56:00Z</dcterms:created>
  <dcterms:modified xsi:type="dcterms:W3CDTF">2018-11-15T05:37:00Z</dcterms:modified>
</cp:coreProperties>
</file>