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35"/>
        <w:gridCol w:w="7915"/>
      </w:tblGrid>
      <w:tr w:rsidR="006D3398" w:rsidTr="006D3398">
        <w:tc>
          <w:tcPr>
            <w:tcW w:w="1435" w:type="dxa"/>
          </w:tcPr>
          <w:p w:rsidR="006D3398" w:rsidRDefault="006D3398">
            <w:r>
              <w:t>12:00</w:t>
            </w:r>
          </w:p>
        </w:tc>
        <w:tc>
          <w:tcPr>
            <w:tcW w:w="7915" w:type="dxa"/>
          </w:tcPr>
          <w:p w:rsidR="006D3398" w:rsidRDefault="006D3398">
            <w:r>
              <w:t xml:space="preserve">Flow rate (inhalant </w:t>
            </w:r>
            <w:proofErr w:type="spellStart"/>
            <w:r>
              <w:t>anes</w:t>
            </w:r>
            <w:proofErr w:type="spellEnd"/>
            <w:r>
              <w:t xml:space="preserve">.) 2% </w:t>
            </w:r>
            <w:proofErr w:type="spellStart"/>
            <w:r>
              <w:t>Isoflurane</w:t>
            </w:r>
            <w:proofErr w:type="spellEnd"/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 xml:space="preserve">12.03 </w:t>
            </w:r>
          </w:p>
        </w:tc>
        <w:tc>
          <w:tcPr>
            <w:tcW w:w="7915" w:type="dxa"/>
          </w:tcPr>
          <w:p w:rsidR="006D3398" w:rsidRDefault="006D3398">
            <w:r>
              <w:t>Patient Draped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12.05</w:t>
            </w:r>
          </w:p>
        </w:tc>
        <w:tc>
          <w:tcPr>
            <w:tcW w:w="7915" w:type="dxa"/>
          </w:tcPr>
          <w:p w:rsidR="006D3398" w:rsidRDefault="006D3398">
            <w:r>
              <w:t xml:space="preserve">Incr. </w:t>
            </w:r>
            <w:proofErr w:type="spellStart"/>
            <w:r>
              <w:t>Resp</w:t>
            </w:r>
            <w:proofErr w:type="spellEnd"/>
            <w:r>
              <w:t xml:space="preserve">, </w:t>
            </w:r>
            <w:proofErr w:type="spellStart"/>
            <w:r>
              <w:t>Decr</w:t>
            </w:r>
            <w:proofErr w:type="spellEnd"/>
            <w:r>
              <w:t>. Pulse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12.08</w:t>
            </w:r>
          </w:p>
        </w:tc>
        <w:tc>
          <w:tcPr>
            <w:tcW w:w="7915" w:type="dxa"/>
          </w:tcPr>
          <w:p w:rsidR="006D3398" w:rsidRDefault="006D3398">
            <w:r>
              <w:t>Start Surgery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12.12</w:t>
            </w:r>
          </w:p>
        </w:tc>
        <w:tc>
          <w:tcPr>
            <w:tcW w:w="7915" w:type="dxa"/>
          </w:tcPr>
          <w:p w:rsidR="006D3398" w:rsidRDefault="006D3398">
            <w:r>
              <w:t xml:space="preserve">2.5% </w:t>
            </w:r>
            <w:proofErr w:type="spellStart"/>
            <w:r>
              <w:t>Isoflurane</w:t>
            </w:r>
            <w:proofErr w:type="spellEnd"/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12.16</w:t>
            </w:r>
          </w:p>
        </w:tc>
        <w:tc>
          <w:tcPr>
            <w:tcW w:w="7915" w:type="dxa"/>
          </w:tcPr>
          <w:p w:rsidR="006D3398" w:rsidRDefault="006D3398">
            <w:r>
              <w:t xml:space="preserve">Incision into External </w:t>
            </w:r>
            <w:proofErr w:type="spellStart"/>
            <w:r>
              <w:t>Abdominus</w:t>
            </w:r>
            <w:proofErr w:type="spellEnd"/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12.21</w:t>
            </w:r>
          </w:p>
        </w:tc>
        <w:tc>
          <w:tcPr>
            <w:tcW w:w="7915" w:type="dxa"/>
          </w:tcPr>
          <w:p w:rsidR="006D3398" w:rsidRDefault="006D3398">
            <w:r>
              <w:t>Into the Abdomen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12.25</w:t>
            </w:r>
          </w:p>
        </w:tc>
        <w:tc>
          <w:tcPr>
            <w:tcW w:w="7915" w:type="dxa"/>
          </w:tcPr>
          <w:p w:rsidR="006D3398" w:rsidRDefault="006D3398">
            <w:r>
              <w:t>In situ Palpation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12.32</w:t>
            </w:r>
          </w:p>
        </w:tc>
        <w:tc>
          <w:tcPr>
            <w:tcW w:w="7915" w:type="dxa"/>
          </w:tcPr>
          <w:p w:rsidR="006D3398" w:rsidRDefault="006D3398">
            <w:r>
              <w:t>Exteriorize Organs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12.56</w:t>
            </w:r>
          </w:p>
        </w:tc>
        <w:tc>
          <w:tcPr>
            <w:tcW w:w="7915" w:type="dxa"/>
          </w:tcPr>
          <w:p w:rsidR="006D3398" w:rsidRDefault="006D3398">
            <w:r>
              <w:t xml:space="preserve">Begin to Close body wall and Transverse </w:t>
            </w:r>
            <w:proofErr w:type="spellStart"/>
            <w:r>
              <w:t>abdominus</w:t>
            </w:r>
            <w:proofErr w:type="spellEnd"/>
          </w:p>
          <w:p w:rsidR="006D3398" w:rsidRDefault="006D3398">
            <w:r>
              <w:t>Simple continuous, PDS II-0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1..02</w:t>
            </w:r>
          </w:p>
        </w:tc>
        <w:tc>
          <w:tcPr>
            <w:tcW w:w="7915" w:type="dxa"/>
          </w:tcPr>
          <w:p w:rsidR="006D3398" w:rsidRDefault="006D3398">
            <w:r>
              <w:t>^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1.12</w:t>
            </w:r>
          </w:p>
        </w:tc>
        <w:tc>
          <w:tcPr>
            <w:tcW w:w="7915" w:type="dxa"/>
          </w:tcPr>
          <w:p w:rsidR="006D3398" w:rsidRDefault="006D3398">
            <w:proofErr w:type="spellStart"/>
            <w:r>
              <w:t>Decre</w:t>
            </w:r>
            <w:proofErr w:type="spellEnd"/>
            <w:r>
              <w:t>. ISO 1.75%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1.21</w:t>
            </w:r>
          </w:p>
        </w:tc>
        <w:tc>
          <w:tcPr>
            <w:tcW w:w="7915" w:type="dxa"/>
          </w:tcPr>
          <w:p w:rsidR="006D3398" w:rsidRDefault="006D3398">
            <w:r>
              <w:t>Close with Aberdeen knot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1.25</w:t>
            </w:r>
          </w:p>
        </w:tc>
        <w:tc>
          <w:tcPr>
            <w:tcW w:w="7915" w:type="dxa"/>
          </w:tcPr>
          <w:p w:rsidR="006D3398" w:rsidRDefault="00C16C5E">
            <w:r>
              <w:t xml:space="preserve">Close </w:t>
            </w:r>
            <w:r w:rsidR="006D3398">
              <w:t xml:space="preserve">Internal and External </w:t>
            </w:r>
            <w:proofErr w:type="spellStart"/>
            <w:r w:rsidR="006D3398">
              <w:t>abdominus</w:t>
            </w:r>
            <w:proofErr w:type="spellEnd"/>
            <w:r>
              <w:t xml:space="preserve"> </w:t>
            </w:r>
          </w:p>
          <w:p w:rsidR="00C16C5E" w:rsidRDefault="00C16C5E">
            <w:r>
              <w:t>Simple continuous</w:t>
            </w:r>
          </w:p>
          <w:p w:rsidR="00C16C5E" w:rsidRDefault="00C16C5E">
            <w:r>
              <w:t>PDS II-0</w:t>
            </w:r>
          </w:p>
          <w:p w:rsidR="00C16C5E" w:rsidRDefault="00C16C5E"/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1.46</w:t>
            </w:r>
          </w:p>
        </w:tc>
        <w:tc>
          <w:tcPr>
            <w:tcW w:w="7915" w:type="dxa"/>
          </w:tcPr>
          <w:p w:rsidR="006D3398" w:rsidRDefault="00C16C5E">
            <w:r>
              <w:t>Skin closure started</w:t>
            </w:r>
          </w:p>
          <w:p w:rsidR="00C16C5E" w:rsidRDefault="00C16C5E">
            <w:proofErr w:type="spellStart"/>
            <w:r>
              <w:t>Prolene</w:t>
            </w:r>
            <w:proofErr w:type="spellEnd"/>
            <w:r>
              <w:t xml:space="preserve"> 1</w:t>
            </w:r>
          </w:p>
          <w:p w:rsidR="00C16C5E" w:rsidRDefault="00C16C5E">
            <w:r>
              <w:t>Ford interlocking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1.54</w:t>
            </w:r>
          </w:p>
        </w:tc>
        <w:tc>
          <w:tcPr>
            <w:tcW w:w="7915" w:type="dxa"/>
          </w:tcPr>
          <w:p w:rsidR="006D3398" w:rsidRDefault="00C16C5E">
            <w:r>
              <w:t>ISO 1.5%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1.57</w:t>
            </w:r>
          </w:p>
        </w:tc>
        <w:tc>
          <w:tcPr>
            <w:tcW w:w="7915" w:type="dxa"/>
          </w:tcPr>
          <w:p w:rsidR="006D3398" w:rsidRDefault="00C16C5E">
            <w:r>
              <w:t>Suture pattern ended with an Aberdeen knot</w:t>
            </w:r>
          </w:p>
          <w:p w:rsidR="00C16C5E" w:rsidRDefault="00C16C5E">
            <w:r>
              <w:t>Leaving 2” open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2.00</w:t>
            </w:r>
          </w:p>
        </w:tc>
        <w:tc>
          <w:tcPr>
            <w:tcW w:w="7915" w:type="dxa"/>
          </w:tcPr>
          <w:p w:rsidR="006D3398" w:rsidRDefault="00C16C5E">
            <w:r>
              <w:t xml:space="preserve">Simple interrupted </w:t>
            </w:r>
          </w:p>
          <w:p w:rsidR="00C16C5E" w:rsidRDefault="00C16C5E">
            <w:proofErr w:type="spellStart"/>
            <w:r>
              <w:t>Prolene</w:t>
            </w:r>
            <w:proofErr w:type="spellEnd"/>
            <w:r>
              <w:t xml:space="preserve"> 1 to close remaining 2” to allow for drainage</w:t>
            </w:r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2.10</w:t>
            </w:r>
          </w:p>
        </w:tc>
        <w:tc>
          <w:tcPr>
            <w:tcW w:w="7915" w:type="dxa"/>
          </w:tcPr>
          <w:p w:rsidR="006D3398" w:rsidRDefault="00C16C5E">
            <w:r>
              <w:t>End of surgery</w:t>
            </w:r>
          </w:p>
          <w:p w:rsidR="00C16C5E" w:rsidRDefault="00C16C5E">
            <w:r>
              <w:t>Disconnected breathing circuit</w:t>
            </w:r>
          </w:p>
          <w:p w:rsidR="00C16C5E" w:rsidRDefault="00C16C5E">
            <w:r>
              <w:t>Flushed with pure Oxygen</w:t>
            </w:r>
          </w:p>
          <w:p w:rsidR="00C16C5E" w:rsidRDefault="00C16C5E">
            <w:r>
              <w:t xml:space="preserve">Reconnected @ 4L/min pure O2 for 5 </w:t>
            </w:r>
            <w:proofErr w:type="spellStart"/>
            <w:r>
              <w:t>mins</w:t>
            </w:r>
            <w:proofErr w:type="spellEnd"/>
          </w:p>
        </w:tc>
      </w:tr>
      <w:tr w:rsidR="006D3398" w:rsidTr="006D3398">
        <w:tc>
          <w:tcPr>
            <w:tcW w:w="1435" w:type="dxa"/>
          </w:tcPr>
          <w:p w:rsidR="006D3398" w:rsidRDefault="006D3398">
            <w:r>
              <w:t>2.15</w:t>
            </w:r>
          </w:p>
        </w:tc>
        <w:tc>
          <w:tcPr>
            <w:tcW w:w="7915" w:type="dxa"/>
          </w:tcPr>
          <w:p w:rsidR="006D3398" w:rsidRDefault="00C16C5E">
            <w:r>
              <w:t>Patient disconnected Totally</w:t>
            </w:r>
            <w:bookmarkStart w:id="0" w:name="_GoBack"/>
            <w:bookmarkEnd w:id="0"/>
          </w:p>
        </w:tc>
      </w:tr>
    </w:tbl>
    <w:p w:rsidR="006D3398" w:rsidRDefault="006D3398"/>
    <w:sectPr w:rsidR="006D3398" w:rsidSect="0026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3398"/>
    <w:rsid w:val="002638C3"/>
    <w:rsid w:val="006D3398"/>
    <w:rsid w:val="00A10413"/>
    <w:rsid w:val="00C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Sylvester</dc:creator>
  <cp:lastModifiedBy>Admin</cp:lastModifiedBy>
  <cp:revision>2</cp:revision>
  <dcterms:created xsi:type="dcterms:W3CDTF">2019-11-14T20:19:00Z</dcterms:created>
  <dcterms:modified xsi:type="dcterms:W3CDTF">2019-11-14T20:19:00Z</dcterms:modified>
</cp:coreProperties>
</file>