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741ED" w14:textId="4107C46A" w:rsidR="00D37747" w:rsidRDefault="005D71A3" w:rsidP="005D71A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D71A3">
        <w:rPr>
          <w:rFonts w:ascii="Times New Roman" w:hAnsi="Times New Roman" w:cs="Times New Roman"/>
          <w:b/>
          <w:bCs/>
          <w:sz w:val="28"/>
          <w:szCs w:val="28"/>
          <w:u w:val="single"/>
        </w:rPr>
        <w:t>ADVANTAGES AND DISADVANTAGE OF DIFFERE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N</w:t>
      </w:r>
      <w:r w:rsidRPr="005D71A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</w:t>
      </w:r>
      <w:r w:rsidRPr="005D71A3">
        <w:rPr>
          <w:rFonts w:ascii="Times New Roman" w:hAnsi="Times New Roman" w:cs="Times New Roman"/>
          <w:b/>
          <w:bCs/>
          <w:sz w:val="28"/>
          <w:szCs w:val="28"/>
          <w:u w:val="single"/>
        </w:rPr>
        <w:t>ETHODS OF EQUINE CASTRATION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416"/>
        <w:gridCol w:w="2343"/>
        <w:gridCol w:w="3136"/>
      </w:tblGrid>
      <w:tr w:rsidR="005D71A3" w14:paraId="133A64BE" w14:textId="77777777" w:rsidTr="00C00D9A">
        <w:tc>
          <w:tcPr>
            <w:tcW w:w="4416" w:type="dxa"/>
          </w:tcPr>
          <w:p w14:paraId="37C0BD76" w14:textId="667EDA12" w:rsidR="005D71A3" w:rsidRPr="005D71A3" w:rsidRDefault="005D71A3" w:rsidP="005D71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METHOD</w:t>
            </w:r>
          </w:p>
        </w:tc>
        <w:tc>
          <w:tcPr>
            <w:tcW w:w="2343" w:type="dxa"/>
          </w:tcPr>
          <w:p w14:paraId="78313B85" w14:textId="004A0C4E" w:rsidR="005D71A3" w:rsidRPr="005D71A3" w:rsidRDefault="005D71A3" w:rsidP="005D71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ADVANTAGES</w:t>
            </w:r>
          </w:p>
        </w:tc>
        <w:tc>
          <w:tcPr>
            <w:tcW w:w="3136" w:type="dxa"/>
          </w:tcPr>
          <w:p w14:paraId="13C54D7D" w14:textId="5C54A3BD" w:rsidR="005D71A3" w:rsidRPr="005D71A3" w:rsidRDefault="005D71A3" w:rsidP="005D71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DISADVANTAGES</w:t>
            </w:r>
          </w:p>
        </w:tc>
      </w:tr>
      <w:tr w:rsidR="005D71A3" w14:paraId="724C1E85" w14:textId="77777777" w:rsidTr="00C00D9A">
        <w:tc>
          <w:tcPr>
            <w:tcW w:w="4416" w:type="dxa"/>
          </w:tcPr>
          <w:p w14:paraId="4FD2BB50" w14:textId="77777777" w:rsidR="00FE3A26" w:rsidRDefault="00FE3A26" w:rsidP="005D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7464F" w14:textId="7D2D5996" w:rsidR="005D71A3" w:rsidRPr="00F35E02" w:rsidRDefault="00FE3A26" w:rsidP="005D71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35E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OPEN CASTRATION</w:t>
            </w:r>
          </w:p>
          <w:p w14:paraId="42378692" w14:textId="4780CC75" w:rsidR="00FE3A26" w:rsidRDefault="00FE3A26" w:rsidP="005D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307BCC" wp14:editId="7844A9A7">
                  <wp:extent cx="2495898" cy="3572374"/>
                  <wp:effectExtent l="0" t="0" r="0" b="9525"/>
                  <wp:docPr id="1" name="Picture 1" descr="A picture containing photo, sitting, holding,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PEN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898" cy="3572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</w:tcPr>
          <w:p w14:paraId="6AB0673D" w14:textId="77777777" w:rsidR="005D71A3" w:rsidRDefault="005D71A3" w:rsidP="005D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68465" w14:textId="77777777" w:rsidR="00FE3A26" w:rsidRDefault="00F35E02" w:rsidP="00F35E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Quick</w:t>
            </w:r>
          </w:p>
          <w:p w14:paraId="6FCADB7D" w14:textId="77777777" w:rsidR="00F35E02" w:rsidRDefault="00F35E02" w:rsidP="00F35E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tissues in contact with surgeon is removed</w:t>
            </w:r>
          </w:p>
          <w:p w14:paraId="673255B2" w14:textId="503256DC" w:rsidR="00F35E02" w:rsidRPr="00FE3A26" w:rsidRDefault="00F35E02" w:rsidP="00F35E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foreign materials are left behind </w:t>
            </w:r>
          </w:p>
        </w:tc>
        <w:tc>
          <w:tcPr>
            <w:tcW w:w="3136" w:type="dxa"/>
          </w:tcPr>
          <w:p w14:paraId="13797646" w14:textId="77777777" w:rsidR="005D71A3" w:rsidRDefault="005D71A3" w:rsidP="00F35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C35FD" w14:textId="77777777" w:rsidR="00F35E02" w:rsidRDefault="00F35E02" w:rsidP="00F35E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likely to suffer complications</w:t>
            </w:r>
          </w:p>
          <w:p w14:paraId="3059E60B" w14:textId="77777777" w:rsidR="00F35E02" w:rsidRDefault="00F35E02" w:rsidP="00F35E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 of herniation</w:t>
            </w:r>
          </w:p>
          <w:p w14:paraId="0B2991CB" w14:textId="77777777" w:rsidR="00F35E02" w:rsidRDefault="00F35E02" w:rsidP="00F35E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Infections can spread to the abdominal cavity</w:t>
            </w:r>
          </w:p>
          <w:p w14:paraId="3A136012" w14:textId="77777777" w:rsidR="00F35E02" w:rsidRDefault="00F35E02" w:rsidP="00F35E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very good asepsis </w:t>
            </w:r>
          </w:p>
          <w:p w14:paraId="110E7285" w14:textId="12FFDC60" w:rsidR="00F35E02" w:rsidRPr="00F35E02" w:rsidRDefault="00F35E02" w:rsidP="00F35E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Only small portion of vaginal tunic is removed</w:t>
            </w:r>
          </w:p>
        </w:tc>
      </w:tr>
      <w:tr w:rsidR="005D71A3" w14:paraId="691DCE8C" w14:textId="77777777" w:rsidTr="00C00D9A">
        <w:trPr>
          <w:trHeight w:val="5597"/>
        </w:trPr>
        <w:tc>
          <w:tcPr>
            <w:tcW w:w="4416" w:type="dxa"/>
          </w:tcPr>
          <w:p w14:paraId="0B2FF72A" w14:textId="77777777" w:rsidR="00F35E02" w:rsidRDefault="00F35E02" w:rsidP="005D71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74EADB92" w14:textId="22DCC9A1" w:rsidR="005D71A3" w:rsidRDefault="00F35E02" w:rsidP="005D71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CLOSED CASTRATION</w:t>
            </w:r>
          </w:p>
          <w:p w14:paraId="6D3BDC16" w14:textId="37542242" w:rsidR="00F35E02" w:rsidRPr="00F35E02" w:rsidRDefault="00F35E02" w:rsidP="005D71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</w:rPr>
              <w:drawing>
                <wp:inline distT="0" distB="0" distL="0" distR="0" wp14:anchorId="31B30216" wp14:editId="43A763A6">
                  <wp:extent cx="2608168" cy="2533650"/>
                  <wp:effectExtent l="0" t="0" r="1905" b="0"/>
                  <wp:docPr id="2" name="Picture 2" descr="A drawing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OSED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599" cy="253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</w:tcPr>
          <w:p w14:paraId="3DB5F3BF" w14:textId="77777777" w:rsidR="005D71A3" w:rsidRDefault="005D71A3" w:rsidP="005D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0755C" w14:textId="77777777" w:rsidR="00F35E02" w:rsidRDefault="00F35E02" w:rsidP="00F35E0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used, ligature prevents herniation</w:t>
            </w:r>
          </w:p>
          <w:p w14:paraId="7FC72B51" w14:textId="77777777" w:rsidR="00F35E02" w:rsidRDefault="00F35E02" w:rsidP="00F35E0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5E02">
              <w:rPr>
                <w:rFonts w:ascii="Times New Roman" w:hAnsi="Times New Roman" w:cs="Times New Roman"/>
                <w:sz w:val="24"/>
                <w:szCs w:val="24"/>
              </w:rPr>
              <w:t>Peritoneal cavity sealed against infection</w:t>
            </w:r>
          </w:p>
          <w:p w14:paraId="02A14895" w14:textId="77777777" w:rsidR="00F35E02" w:rsidRDefault="00F35E02" w:rsidP="00F35E0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5E02">
              <w:rPr>
                <w:rFonts w:ascii="Times New Roman" w:hAnsi="Times New Roman" w:cs="Times New Roman"/>
                <w:sz w:val="24"/>
                <w:szCs w:val="24"/>
              </w:rPr>
              <w:t>Can close scrotal skin</w:t>
            </w:r>
          </w:p>
          <w:p w14:paraId="2C7716EE" w14:textId="11C751C9" w:rsidR="00F35E02" w:rsidRPr="00F35E02" w:rsidRDefault="00F35E02" w:rsidP="00F35E0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35E02">
              <w:rPr>
                <w:rFonts w:ascii="Times New Roman" w:hAnsi="Times New Roman" w:cs="Times New Roman"/>
                <w:sz w:val="24"/>
                <w:szCs w:val="24"/>
              </w:rPr>
              <w:t>apid healing</w:t>
            </w:r>
          </w:p>
        </w:tc>
        <w:tc>
          <w:tcPr>
            <w:tcW w:w="3136" w:type="dxa"/>
          </w:tcPr>
          <w:p w14:paraId="5E9856B0" w14:textId="77777777" w:rsidR="005D71A3" w:rsidRDefault="005D71A3" w:rsidP="005D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CAB11" w14:textId="77777777" w:rsidR="00F35E02" w:rsidRDefault="00F35E02" w:rsidP="00F35E0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5E02">
              <w:rPr>
                <w:rFonts w:ascii="Times New Roman" w:hAnsi="Times New Roman" w:cs="Times New Roman"/>
                <w:sz w:val="24"/>
                <w:szCs w:val="24"/>
              </w:rPr>
              <w:t xml:space="preserve">More surgical and </w:t>
            </w:r>
            <w:proofErr w:type="spellStart"/>
            <w:r w:rsidRPr="00F35E02">
              <w:rPr>
                <w:rFonts w:ascii="Times New Roman" w:hAnsi="Times New Roman" w:cs="Times New Roman"/>
                <w:sz w:val="24"/>
                <w:szCs w:val="24"/>
              </w:rPr>
              <w:t>anaesthesia</w:t>
            </w:r>
            <w:proofErr w:type="spellEnd"/>
            <w:r w:rsidRPr="00F35E02">
              <w:rPr>
                <w:rFonts w:ascii="Times New Roman" w:hAnsi="Times New Roman" w:cs="Times New Roman"/>
                <w:sz w:val="24"/>
                <w:szCs w:val="24"/>
              </w:rPr>
              <w:t xml:space="preserve"> time </w:t>
            </w:r>
          </w:p>
          <w:p w14:paraId="6FB76154" w14:textId="4EF07CB0" w:rsidR="00F35E02" w:rsidRPr="00F35E02" w:rsidRDefault="00F35E02" w:rsidP="00F35E0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5E02">
              <w:rPr>
                <w:rFonts w:ascii="Times New Roman" w:hAnsi="Times New Roman" w:cs="Times New Roman"/>
                <w:sz w:val="24"/>
                <w:szCs w:val="24"/>
              </w:rPr>
              <w:t xml:space="preserve">Handle tissues and ligature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left </w:t>
            </w:r>
            <w:r w:rsidRPr="00F35E02">
              <w:rPr>
                <w:rFonts w:ascii="Times New Roman" w:hAnsi="Times New Roman" w:cs="Times New Roman"/>
                <w:sz w:val="24"/>
                <w:szCs w:val="24"/>
              </w:rPr>
              <w:t>behind</w:t>
            </w:r>
          </w:p>
        </w:tc>
      </w:tr>
      <w:tr w:rsidR="005D71A3" w14:paraId="421BC3DD" w14:textId="77777777" w:rsidTr="00C00D9A">
        <w:trPr>
          <w:trHeight w:val="70"/>
        </w:trPr>
        <w:tc>
          <w:tcPr>
            <w:tcW w:w="4416" w:type="dxa"/>
          </w:tcPr>
          <w:p w14:paraId="07752458" w14:textId="77777777" w:rsidR="00C00D9A" w:rsidRDefault="00C00D9A" w:rsidP="00F35E0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7A10BC5D" w14:textId="33FFF4AC" w:rsidR="005D71A3" w:rsidRDefault="00F35E02" w:rsidP="00C00D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SEMI-CLOSED CASTRATION</w:t>
            </w:r>
          </w:p>
          <w:p w14:paraId="3789B497" w14:textId="680965C4" w:rsidR="00F35E02" w:rsidRPr="00F35E02" w:rsidRDefault="00F35E02" w:rsidP="005D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920EE8" wp14:editId="139CB83A">
                  <wp:extent cx="2353003" cy="1638529"/>
                  <wp:effectExtent l="0" t="0" r="0" b="0"/>
                  <wp:docPr id="3" name="Picture 3" descr="A close up of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EMI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3003" cy="1638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</w:tcPr>
          <w:p w14:paraId="3D7C48BB" w14:textId="77777777" w:rsidR="005D71A3" w:rsidRDefault="005D71A3" w:rsidP="005D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DB49B" w14:textId="77777777" w:rsidR="00C00D9A" w:rsidRDefault="00C00D9A" w:rsidP="00C00D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0D9A">
              <w:rPr>
                <w:rFonts w:ascii="Times New Roman" w:hAnsi="Times New Roman" w:cs="Times New Roman"/>
                <w:sz w:val="24"/>
                <w:szCs w:val="24"/>
              </w:rPr>
              <w:t xml:space="preserve">Opening of the parietal tunic during a semi-closed castration allowing direct </w:t>
            </w:r>
            <w:proofErr w:type="spellStart"/>
            <w:r w:rsidRPr="00C00D9A">
              <w:rPr>
                <w:rFonts w:ascii="Times New Roman" w:hAnsi="Times New Roman" w:cs="Times New Roman"/>
                <w:sz w:val="24"/>
                <w:szCs w:val="24"/>
              </w:rPr>
              <w:t>visualisation</w:t>
            </w:r>
            <w:proofErr w:type="spellEnd"/>
            <w:r w:rsidRPr="00C00D9A">
              <w:rPr>
                <w:rFonts w:ascii="Times New Roman" w:hAnsi="Times New Roman" w:cs="Times New Roman"/>
                <w:sz w:val="24"/>
                <w:szCs w:val="24"/>
              </w:rPr>
              <w:t xml:space="preserve"> of the testis, epididymis, the spermatic vasculature and the ductus deferens</w:t>
            </w:r>
          </w:p>
          <w:p w14:paraId="38E1D5A1" w14:textId="3233EEED" w:rsidR="00C00D9A" w:rsidRPr="00C00D9A" w:rsidRDefault="00C00D9A" w:rsidP="00C00D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00D9A">
              <w:rPr>
                <w:rFonts w:ascii="Times New Roman" w:hAnsi="Times New Roman" w:cs="Times New Roman"/>
                <w:sz w:val="24"/>
                <w:szCs w:val="24"/>
              </w:rPr>
              <w:t>his technique also allows the surgeon to check for the absence of herniated intestine.</w:t>
            </w:r>
          </w:p>
        </w:tc>
        <w:tc>
          <w:tcPr>
            <w:tcW w:w="3136" w:type="dxa"/>
          </w:tcPr>
          <w:p w14:paraId="7AADEB25" w14:textId="77777777" w:rsidR="005D71A3" w:rsidRDefault="005D71A3" w:rsidP="005D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7B81E" w14:textId="77777777" w:rsidR="00BB7DA2" w:rsidRDefault="00C00D9A" w:rsidP="00C00D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0D9A">
              <w:rPr>
                <w:rFonts w:ascii="Times New Roman" w:hAnsi="Times New Roman" w:cs="Times New Roman"/>
                <w:sz w:val="24"/>
                <w:szCs w:val="24"/>
              </w:rPr>
              <w:t xml:space="preserve">It </w:t>
            </w:r>
            <w:r w:rsidRPr="00C00D9A">
              <w:rPr>
                <w:rFonts w:ascii="Times New Roman" w:hAnsi="Times New Roman" w:cs="Times New Roman"/>
                <w:sz w:val="24"/>
                <w:szCs w:val="24"/>
              </w:rPr>
              <w:t xml:space="preserve">requires significant manipulation of the structures involved and in case of </w:t>
            </w:r>
          </w:p>
          <w:p w14:paraId="3773851F" w14:textId="65C6D8CA" w:rsidR="00C00D9A" w:rsidRDefault="00C00D9A" w:rsidP="00BB7DA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D9A">
              <w:rPr>
                <w:rFonts w:ascii="Times New Roman" w:hAnsi="Times New Roman" w:cs="Times New Roman"/>
                <w:sz w:val="24"/>
                <w:szCs w:val="24"/>
              </w:rPr>
              <w:t>inguino</w:t>
            </w:r>
            <w:proofErr w:type="spellEnd"/>
            <w:r w:rsidRPr="00C00D9A">
              <w:rPr>
                <w:rFonts w:ascii="Times New Roman" w:hAnsi="Times New Roman" w:cs="Times New Roman"/>
                <w:sz w:val="24"/>
                <w:szCs w:val="24"/>
              </w:rPr>
              <w:t>-scrotal hernia, accidental puncture of the herniated bowel may occu</w:t>
            </w:r>
            <w:r w:rsidR="00BB7DA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bookmarkStart w:id="0" w:name="_GoBack"/>
            <w:bookmarkEnd w:id="0"/>
          </w:p>
          <w:p w14:paraId="4ACD53FC" w14:textId="7719E502" w:rsidR="00BB7DA2" w:rsidRPr="00C00D9A" w:rsidRDefault="00BB7DA2" w:rsidP="00BB7DA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06E3FB" w14:textId="77777777" w:rsidR="005D71A3" w:rsidRPr="005D71A3" w:rsidRDefault="005D71A3" w:rsidP="005D71A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D71A3" w:rsidRPr="005D7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3442"/>
    <w:multiLevelType w:val="hybridMultilevel"/>
    <w:tmpl w:val="13621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201FE"/>
    <w:multiLevelType w:val="hybridMultilevel"/>
    <w:tmpl w:val="6B74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E4BB6"/>
    <w:multiLevelType w:val="hybridMultilevel"/>
    <w:tmpl w:val="E1D0A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A3"/>
    <w:rsid w:val="005D71A3"/>
    <w:rsid w:val="00BB7DA2"/>
    <w:rsid w:val="00C00D9A"/>
    <w:rsid w:val="00D37747"/>
    <w:rsid w:val="00F35E02"/>
    <w:rsid w:val="00FE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16763"/>
  <w15:chartTrackingRefBased/>
  <w15:docId w15:val="{E47EBDA7-58AD-4B7C-A97B-6B24A2FD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3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nayan.basdeo</dc:creator>
  <cp:keywords/>
  <dc:description/>
  <cp:lastModifiedBy>nayan.basdeo</cp:lastModifiedBy>
  <cp:revision>1</cp:revision>
  <dcterms:created xsi:type="dcterms:W3CDTF">2020-10-13T21:44:00Z</dcterms:created>
  <dcterms:modified xsi:type="dcterms:W3CDTF">2020-10-13T22:30:00Z</dcterms:modified>
</cp:coreProperties>
</file>