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1246F" w14:textId="77777777" w:rsidR="00657D3E" w:rsidRDefault="00657D3E"/>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6094FECD" w14:textId="77777777">
        <w:tc>
          <w:tcPr>
            <w:tcW w:w="1500" w:type="dxa"/>
            <w:shd w:val="clear" w:color="auto" w:fill="auto"/>
            <w:tcMar>
              <w:top w:w="100" w:type="dxa"/>
              <w:left w:w="100" w:type="dxa"/>
              <w:bottom w:w="100" w:type="dxa"/>
              <w:right w:w="100" w:type="dxa"/>
            </w:tcMar>
          </w:tcPr>
          <w:p w14:paraId="347F6D3F"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178EE933" w14:textId="77777777" w:rsidR="00657D3E" w:rsidRDefault="00F13840">
            <w:pPr>
              <w:widowControl w:val="0"/>
              <w:spacing w:line="240" w:lineRule="auto"/>
            </w:pPr>
            <w:r>
              <w:t xml:space="preserve">Surgical drapes </w:t>
            </w:r>
          </w:p>
        </w:tc>
      </w:tr>
      <w:tr w:rsidR="00657D3E" w14:paraId="01B9797D" w14:textId="77777777">
        <w:tc>
          <w:tcPr>
            <w:tcW w:w="1500" w:type="dxa"/>
            <w:shd w:val="clear" w:color="auto" w:fill="auto"/>
            <w:tcMar>
              <w:top w:w="100" w:type="dxa"/>
              <w:left w:w="100" w:type="dxa"/>
              <w:bottom w:w="100" w:type="dxa"/>
              <w:right w:w="100" w:type="dxa"/>
            </w:tcMar>
          </w:tcPr>
          <w:p w14:paraId="4EFFDDEE" w14:textId="77777777" w:rsidR="00657D3E" w:rsidRDefault="00F13840">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48F1DD09" w14:textId="77777777" w:rsidR="00657D3E" w:rsidRDefault="00F13840">
            <w:pPr>
              <w:widowControl w:val="0"/>
              <w:spacing w:line="240" w:lineRule="auto"/>
            </w:pPr>
            <w:r>
              <w:rPr>
                <w:color w:val="222222"/>
                <w:sz w:val="24"/>
                <w:szCs w:val="24"/>
                <w:highlight w:val="white"/>
              </w:rPr>
              <w:t xml:space="preserve">To </w:t>
            </w:r>
            <w:r>
              <w:rPr>
                <w:color w:val="222222"/>
                <w:sz w:val="24"/>
                <w:szCs w:val="24"/>
                <w:highlight w:val="white"/>
              </w:rPr>
              <w:t>isolate the surgical site from the other areas of the patient's body and nonsterile areas of the OR table to reduce the risk of surgical site infection (SSI).</w:t>
            </w:r>
          </w:p>
        </w:tc>
      </w:tr>
      <w:tr w:rsidR="00657D3E" w14:paraId="6F67A80D" w14:textId="77777777">
        <w:tc>
          <w:tcPr>
            <w:tcW w:w="1500" w:type="dxa"/>
            <w:shd w:val="clear" w:color="auto" w:fill="auto"/>
            <w:tcMar>
              <w:top w:w="100" w:type="dxa"/>
              <w:left w:w="100" w:type="dxa"/>
              <w:bottom w:w="100" w:type="dxa"/>
              <w:right w:w="100" w:type="dxa"/>
            </w:tcMar>
          </w:tcPr>
          <w:p w14:paraId="4376745F"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325B30B0" w14:textId="77777777" w:rsidR="00657D3E" w:rsidRDefault="00F13840">
            <w:pPr>
              <w:widowControl w:val="0"/>
              <w:spacing w:line="240" w:lineRule="auto"/>
            </w:pPr>
            <w:r>
              <w:rPr>
                <w:noProof/>
              </w:rPr>
              <w:drawing>
                <wp:inline distT="114300" distB="114300" distL="114300" distR="114300" wp14:anchorId="2CBEC3F9" wp14:editId="2D70F66F">
                  <wp:extent cx="1847850" cy="1266825"/>
                  <wp:effectExtent l="0" t="0" r="0" b="0"/>
                  <wp:docPr id="6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
                          <a:srcRect/>
                          <a:stretch>
                            <a:fillRect/>
                          </a:stretch>
                        </pic:blipFill>
                        <pic:spPr>
                          <a:xfrm>
                            <a:off x="0" y="0"/>
                            <a:ext cx="1847850" cy="1266825"/>
                          </a:xfrm>
                          <a:prstGeom prst="rect">
                            <a:avLst/>
                          </a:prstGeom>
                          <a:ln/>
                        </pic:spPr>
                      </pic:pic>
                    </a:graphicData>
                  </a:graphic>
                </wp:inline>
              </w:drawing>
            </w:r>
          </w:p>
        </w:tc>
      </w:tr>
    </w:tbl>
    <w:p w14:paraId="76A6EBF0" w14:textId="77777777" w:rsidR="00657D3E" w:rsidRDefault="00657D3E"/>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637AEB83" w14:textId="77777777">
        <w:tc>
          <w:tcPr>
            <w:tcW w:w="1500" w:type="dxa"/>
            <w:shd w:val="clear" w:color="auto" w:fill="auto"/>
            <w:tcMar>
              <w:top w:w="100" w:type="dxa"/>
              <w:left w:w="100" w:type="dxa"/>
              <w:bottom w:w="100" w:type="dxa"/>
              <w:right w:w="100" w:type="dxa"/>
            </w:tcMar>
          </w:tcPr>
          <w:p w14:paraId="7CB641B5"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7703AFC4" w14:textId="77777777" w:rsidR="00657D3E" w:rsidRDefault="00F13840">
            <w:pPr>
              <w:widowControl w:val="0"/>
              <w:spacing w:line="240" w:lineRule="auto"/>
            </w:pPr>
            <w:r>
              <w:t>Gauze</w:t>
            </w:r>
          </w:p>
        </w:tc>
      </w:tr>
      <w:tr w:rsidR="00657D3E" w14:paraId="3F86CF05" w14:textId="77777777">
        <w:tc>
          <w:tcPr>
            <w:tcW w:w="1500" w:type="dxa"/>
            <w:shd w:val="clear" w:color="auto" w:fill="auto"/>
            <w:tcMar>
              <w:top w:w="100" w:type="dxa"/>
              <w:left w:w="100" w:type="dxa"/>
              <w:bottom w:w="100" w:type="dxa"/>
              <w:right w:w="100" w:type="dxa"/>
            </w:tcMar>
          </w:tcPr>
          <w:p w14:paraId="7DA9DD6C" w14:textId="77777777" w:rsidR="00657D3E" w:rsidRDefault="00F13840">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78A07A75" w14:textId="77777777" w:rsidR="00657D3E" w:rsidRDefault="00F13840">
            <w:pPr>
              <w:widowControl w:val="0"/>
              <w:spacing w:line="240" w:lineRule="auto"/>
            </w:pPr>
            <w:r>
              <w:t xml:space="preserve">This is a loosely woven cloth that is used for dressing, surgical </w:t>
            </w:r>
            <w:proofErr w:type="spellStart"/>
            <w:proofErr w:type="gramStart"/>
            <w:r>
              <w:t>scrubbing,debriding</w:t>
            </w:r>
            <w:proofErr w:type="spellEnd"/>
            <w:proofErr w:type="gramEnd"/>
            <w:r>
              <w:t>, hemostasis, absorbance of blood, and wound packing. It holds 5ml to 10ml of blood.</w:t>
            </w:r>
          </w:p>
        </w:tc>
      </w:tr>
      <w:tr w:rsidR="00657D3E" w14:paraId="19A17366" w14:textId="77777777">
        <w:tc>
          <w:tcPr>
            <w:tcW w:w="1500" w:type="dxa"/>
            <w:shd w:val="clear" w:color="auto" w:fill="auto"/>
            <w:tcMar>
              <w:top w:w="100" w:type="dxa"/>
              <w:left w:w="100" w:type="dxa"/>
              <w:bottom w:w="100" w:type="dxa"/>
              <w:right w:w="100" w:type="dxa"/>
            </w:tcMar>
          </w:tcPr>
          <w:p w14:paraId="31C0B7AD"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49533EEA" w14:textId="77777777" w:rsidR="00657D3E" w:rsidRDefault="00F13840">
            <w:pPr>
              <w:widowControl w:val="0"/>
              <w:spacing w:line="240" w:lineRule="auto"/>
            </w:pPr>
            <w:r>
              <w:rPr>
                <w:noProof/>
              </w:rPr>
              <w:drawing>
                <wp:inline distT="114300" distB="114300" distL="114300" distR="114300" wp14:anchorId="61AAC508" wp14:editId="6F55B366">
                  <wp:extent cx="1847850" cy="185737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1847850" cy="1857375"/>
                          </a:xfrm>
                          <a:prstGeom prst="rect">
                            <a:avLst/>
                          </a:prstGeom>
                          <a:ln/>
                        </pic:spPr>
                      </pic:pic>
                    </a:graphicData>
                  </a:graphic>
                </wp:inline>
              </w:drawing>
            </w:r>
          </w:p>
        </w:tc>
      </w:tr>
    </w:tbl>
    <w:p w14:paraId="61D4C21B" w14:textId="77777777" w:rsidR="00657D3E" w:rsidRDefault="00657D3E"/>
    <w:p w14:paraId="3A276C89" w14:textId="77777777" w:rsidR="00657D3E" w:rsidRDefault="00657D3E"/>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10C3ACB9" w14:textId="77777777">
        <w:tc>
          <w:tcPr>
            <w:tcW w:w="1500" w:type="dxa"/>
            <w:shd w:val="clear" w:color="auto" w:fill="auto"/>
            <w:tcMar>
              <w:top w:w="100" w:type="dxa"/>
              <w:left w:w="100" w:type="dxa"/>
              <w:bottom w:w="100" w:type="dxa"/>
              <w:right w:w="100" w:type="dxa"/>
            </w:tcMar>
          </w:tcPr>
          <w:p w14:paraId="157B9EBC" w14:textId="77777777" w:rsidR="00657D3E" w:rsidRDefault="00F13840">
            <w:pPr>
              <w:widowControl w:val="0"/>
              <w:pBdr>
                <w:top w:val="nil"/>
                <w:left w:val="nil"/>
                <w:bottom w:val="nil"/>
                <w:right w:val="nil"/>
                <w:between w:val="nil"/>
              </w:pBdr>
              <w:spacing w:line="240" w:lineRule="auto"/>
            </w:pPr>
            <w:r>
              <w:t>Instrument</w:t>
            </w:r>
          </w:p>
        </w:tc>
        <w:tc>
          <w:tcPr>
            <w:tcW w:w="7860" w:type="dxa"/>
            <w:shd w:val="clear" w:color="auto" w:fill="auto"/>
            <w:tcMar>
              <w:top w:w="100" w:type="dxa"/>
              <w:left w:w="100" w:type="dxa"/>
              <w:bottom w:w="100" w:type="dxa"/>
              <w:right w:w="100" w:type="dxa"/>
            </w:tcMar>
          </w:tcPr>
          <w:p w14:paraId="42855967" w14:textId="77777777" w:rsidR="00657D3E" w:rsidRDefault="00F13840">
            <w:pPr>
              <w:widowControl w:val="0"/>
              <w:pBdr>
                <w:top w:val="nil"/>
                <w:left w:val="nil"/>
                <w:bottom w:val="nil"/>
                <w:right w:val="nil"/>
                <w:between w:val="nil"/>
              </w:pBdr>
              <w:spacing w:line="240" w:lineRule="auto"/>
            </w:pPr>
            <w:r>
              <w:t>Towel clamps</w:t>
            </w:r>
          </w:p>
        </w:tc>
      </w:tr>
      <w:tr w:rsidR="00657D3E" w14:paraId="02915A07" w14:textId="77777777">
        <w:tc>
          <w:tcPr>
            <w:tcW w:w="1500" w:type="dxa"/>
            <w:shd w:val="clear" w:color="auto" w:fill="auto"/>
            <w:tcMar>
              <w:top w:w="100" w:type="dxa"/>
              <w:left w:w="100" w:type="dxa"/>
              <w:bottom w:w="100" w:type="dxa"/>
              <w:right w:w="100" w:type="dxa"/>
            </w:tcMar>
          </w:tcPr>
          <w:p w14:paraId="3DC5E2B0" w14:textId="77777777" w:rsidR="00657D3E" w:rsidRDefault="00F13840">
            <w:pPr>
              <w:widowControl w:val="0"/>
              <w:pBdr>
                <w:top w:val="nil"/>
                <w:left w:val="nil"/>
                <w:bottom w:val="nil"/>
                <w:right w:val="nil"/>
                <w:between w:val="nil"/>
              </w:pBdr>
              <w:spacing w:line="240" w:lineRule="auto"/>
            </w:pPr>
            <w:r>
              <w:t>General information</w:t>
            </w:r>
          </w:p>
        </w:tc>
        <w:tc>
          <w:tcPr>
            <w:tcW w:w="7860" w:type="dxa"/>
            <w:shd w:val="clear" w:color="auto" w:fill="auto"/>
            <w:tcMar>
              <w:top w:w="100" w:type="dxa"/>
              <w:left w:w="100" w:type="dxa"/>
              <w:bottom w:w="100" w:type="dxa"/>
              <w:right w:w="100" w:type="dxa"/>
            </w:tcMar>
          </w:tcPr>
          <w:p w14:paraId="6B965D97" w14:textId="77777777" w:rsidR="00657D3E" w:rsidRDefault="00F13840">
            <w:pPr>
              <w:widowControl w:val="0"/>
              <w:spacing w:line="240" w:lineRule="auto"/>
            </w:pPr>
            <w:r>
              <w:t xml:space="preserve">Introduced through the ground drapes (at a corner where two drapes meet) and through the patient's skin in order to securely hold the surgical drape during a surgical procedure. Towel clamps can also be used to secure suction lines, electrocautery cables, </w:t>
            </w:r>
            <w:r>
              <w:t>and power equipment lines to drapes but this is less desirable because it creates a hole in the drape in an area that may not have been surgically prepared. Towel clamps are considered contaminated once they have penetrated a drape. Therefore, towel clamps</w:t>
            </w:r>
            <w:r>
              <w:t xml:space="preserve"> must be discarded and replaced with new ones if repositioning is required.</w:t>
            </w:r>
          </w:p>
        </w:tc>
      </w:tr>
      <w:tr w:rsidR="00657D3E" w14:paraId="138D9AF0" w14:textId="77777777">
        <w:tc>
          <w:tcPr>
            <w:tcW w:w="1500" w:type="dxa"/>
            <w:shd w:val="clear" w:color="auto" w:fill="auto"/>
            <w:tcMar>
              <w:top w:w="100" w:type="dxa"/>
              <w:left w:w="100" w:type="dxa"/>
              <w:bottom w:w="100" w:type="dxa"/>
              <w:right w:w="100" w:type="dxa"/>
            </w:tcMar>
          </w:tcPr>
          <w:p w14:paraId="1D376EE0" w14:textId="77777777" w:rsidR="00657D3E" w:rsidRDefault="00F13840">
            <w:pPr>
              <w:widowControl w:val="0"/>
              <w:pBdr>
                <w:top w:val="nil"/>
                <w:left w:val="nil"/>
                <w:bottom w:val="nil"/>
                <w:right w:val="nil"/>
                <w:between w:val="nil"/>
              </w:pBdr>
              <w:spacing w:line="240" w:lineRule="auto"/>
            </w:pPr>
            <w:r>
              <w:lastRenderedPageBreak/>
              <w:t>Types (descriptions are in the photos)</w:t>
            </w:r>
          </w:p>
          <w:p w14:paraId="72A540EB" w14:textId="77777777" w:rsidR="00657D3E" w:rsidRDefault="00F13840">
            <w:pPr>
              <w:widowControl w:val="0"/>
              <w:pBdr>
                <w:top w:val="nil"/>
                <w:left w:val="nil"/>
                <w:bottom w:val="nil"/>
                <w:right w:val="nil"/>
                <w:between w:val="nil"/>
              </w:pBdr>
              <w:spacing w:line="240" w:lineRule="auto"/>
            </w:pPr>
            <w:r>
              <w:t xml:space="preserve">We will paraphrase when we’re creating the concept map </w:t>
            </w:r>
          </w:p>
        </w:tc>
        <w:tc>
          <w:tcPr>
            <w:tcW w:w="7860" w:type="dxa"/>
            <w:shd w:val="clear" w:color="auto" w:fill="auto"/>
            <w:tcMar>
              <w:top w:w="100" w:type="dxa"/>
              <w:left w:w="100" w:type="dxa"/>
              <w:bottom w:w="100" w:type="dxa"/>
              <w:right w:w="100" w:type="dxa"/>
            </w:tcMar>
          </w:tcPr>
          <w:p w14:paraId="48B87B65" w14:textId="77777777" w:rsidR="00657D3E" w:rsidRDefault="00F13840">
            <w:pPr>
              <w:widowControl w:val="0"/>
              <w:spacing w:before="240" w:after="240"/>
            </w:pPr>
            <w:r>
              <w:t>Backhaus</w:t>
            </w:r>
          </w:p>
          <w:p w14:paraId="6862ADA0" w14:textId="77777777" w:rsidR="00657D3E" w:rsidRDefault="00F13840">
            <w:pPr>
              <w:widowControl w:val="0"/>
              <w:spacing w:before="240" w:after="240"/>
            </w:pPr>
            <w:r>
              <w:t>Lorna</w:t>
            </w:r>
          </w:p>
          <w:p w14:paraId="2CABCE75" w14:textId="77777777" w:rsidR="00657D3E" w:rsidRDefault="00F13840">
            <w:pPr>
              <w:widowControl w:val="0"/>
              <w:spacing w:before="240" w:after="240"/>
            </w:pPr>
            <w:r>
              <w:t>Roeder</w:t>
            </w:r>
          </w:p>
          <w:p w14:paraId="561C3798" w14:textId="77777777" w:rsidR="00657D3E" w:rsidRDefault="00F13840">
            <w:pPr>
              <w:widowControl w:val="0"/>
              <w:pBdr>
                <w:top w:val="nil"/>
                <w:left w:val="nil"/>
                <w:bottom w:val="nil"/>
                <w:right w:val="nil"/>
                <w:between w:val="nil"/>
              </w:pBdr>
              <w:spacing w:line="240" w:lineRule="auto"/>
            </w:pPr>
            <w:r>
              <w:t xml:space="preserve">Jones </w:t>
            </w:r>
          </w:p>
        </w:tc>
      </w:tr>
      <w:tr w:rsidR="00657D3E" w14:paraId="7CC14CD9" w14:textId="77777777">
        <w:tc>
          <w:tcPr>
            <w:tcW w:w="1500" w:type="dxa"/>
            <w:shd w:val="clear" w:color="auto" w:fill="auto"/>
            <w:tcMar>
              <w:top w:w="100" w:type="dxa"/>
              <w:left w:w="100" w:type="dxa"/>
              <w:bottom w:w="100" w:type="dxa"/>
              <w:right w:w="100" w:type="dxa"/>
            </w:tcMar>
          </w:tcPr>
          <w:p w14:paraId="3A7D9F10" w14:textId="77777777" w:rsidR="00657D3E" w:rsidRDefault="00F13840">
            <w:pPr>
              <w:widowControl w:val="0"/>
              <w:pBdr>
                <w:top w:val="nil"/>
                <w:left w:val="nil"/>
                <w:bottom w:val="nil"/>
                <w:right w:val="nil"/>
                <w:between w:val="nil"/>
              </w:pBdr>
              <w:spacing w:line="240" w:lineRule="auto"/>
            </w:pPr>
            <w:r>
              <w:t>Pictures</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BF34C" w14:textId="77777777" w:rsidR="00657D3E" w:rsidRDefault="00F13840">
            <w:pPr>
              <w:widowControl w:val="0"/>
              <w:spacing w:line="240" w:lineRule="auto"/>
            </w:pPr>
            <w:r>
              <w:rPr>
                <w:noProof/>
              </w:rPr>
              <w:drawing>
                <wp:inline distT="114300" distB="114300" distL="114300" distR="114300" wp14:anchorId="45D034AF" wp14:editId="5F81F550">
                  <wp:extent cx="1743075" cy="15621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1743075" cy="1562100"/>
                          </a:xfrm>
                          <a:prstGeom prst="rect">
                            <a:avLst/>
                          </a:prstGeom>
                          <a:ln/>
                        </pic:spPr>
                      </pic:pic>
                    </a:graphicData>
                  </a:graphic>
                </wp:inline>
              </w:drawing>
            </w:r>
            <w:r>
              <w:rPr>
                <w:noProof/>
              </w:rPr>
              <w:drawing>
                <wp:inline distT="114300" distB="114300" distL="114300" distR="114300" wp14:anchorId="17ACF2CE" wp14:editId="60EB7C29">
                  <wp:extent cx="1704975" cy="3143250"/>
                  <wp:effectExtent l="0" t="0" r="0" b="0"/>
                  <wp:docPr id="10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8"/>
                          <a:srcRect/>
                          <a:stretch>
                            <a:fillRect/>
                          </a:stretch>
                        </pic:blipFill>
                        <pic:spPr>
                          <a:xfrm>
                            <a:off x="0" y="0"/>
                            <a:ext cx="1704975" cy="3143250"/>
                          </a:xfrm>
                          <a:prstGeom prst="rect">
                            <a:avLst/>
                          </a:prstGeom>
                          <a:ln/>
                        </pic:spPr>
                      </pic:pic>
                    </a:graphicData>
                  </a:graphic>
                </wp:inline>
              </w:drawing>
            </w:r>
          </w:p>
        </w:tc>
      </w:tr>
    </w:tbl>
    <w:p w14:paraId="1EAE216A" w14:textId="77777777" w:rsidR="00657D3E" w:rsidRDefault="00657D3E"/>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651AE4CC" w14:textId="77777777">
        <w:tc>
          <w:tcPr>
            <w:tcW w:w="1500" w:type="dxa"/>
            <w:shd w:val="clear" w:color="auto" w:fill="auto"/>
            <w:tcMar>
              <w:top w:w="100" w:type="dxa"/>
              <w:left w:w="100" w:type="dxa"/>
              <w:bottom w:w="100" w:type="dxa"/>
              <w:right w:w="100" w:type="dxa"/>
            </w:tcMar>
          </w:tcPr>
          <w:p w14:paraId="194495AF"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772F1A8F" w14:textId="77777777" w:rsidR="00657D3E" w:rsidRDefault="00F13840">
            <w:pPr>
              <w:widowControl w:val="0"/>
              <w:spacing w:line="240" w:lineRule="auto"/>
            </w:pPr>
            <w:r>
              <w:t>Gallipot</w:t>
            </w:r>
          </w:p>
        </w:tc>
      </w:tr>
      <w:tr w:rsidR="00657D3E" w14:paraId="1DB8EAD4" w14:textId="77777777">
        <w:tc>
          <w:tcPr>
            <w:tcW w:w="1500" w:type="dxa"/>
            <w:shd w:val="clear" w:color="auto" w:fill="auto"/>
            <w:tcMar>
              <w:top w:w="100" w:type="dxa"/>
              <w:left w:w="100" w:type="dxa"/>
              <w:bottom w:w="100" w:type="dxa"/>
              <w:right w:w="100" w:type="dxa"/>
            </w:tcMar>
          </w:tcPr>
          <w:p w14:paraId="53C841E5" w14:textId="77777777" w:rsidR="00657D3E" w:rsidRDefault="00F13840">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4494DB96" w14:textId="77777777" w:rsidR="00657D3E" w:rsidRDefault="00F13840">
            <w:pPr>
              <w:widowControl w:val="0"/>
              <w:spacing w:line="240" w:lineRule="auto"/>
            </w:pPr>
            <w:r>
              <w:t xml:space="preserve">Holds ointment and medicine to be used for medical procedures. </w:t>
            </w:r>
            <w:proofErr w:type="spellStart"/>
            <w:r>
              <w:t>Eg</w:t>
            </w:r>
            <w:proofErr w:type="spellEnd"/>
            <w:r>
              <w:t xml:space="preserve"> alcohol &amp; betadine </w:t>
            </w:r>
          </w:p>
        </w:tc>
      </w:tr>
      <w:tr w:rsidR="00657D3E" w14:paraId="6BB13AFD" w14:textId="77777777">
        <w:tc>
          <w:tcPr>
            <w:tcW w:w="1500" w:type="dxa"/>
            <w:shd w:val="clear" w:color="auto" w:fill="auto"/>
            <w:tcMar>
              <w:top w:w="100" w:type="dxa"/>
              <w:left w:w="100" w:type="dxa"/>
              <w:bottom w:w="100" w:type="dxa"/>
              <w:right w:w="100" w:type="dxa"/>
            </w:tcMar>
          </w:tcPr>
          <w:p w14:paraId="5A15789E" w14:textId="77777777" w:rsidR="00657D3E" w:rsidRDefault="00F13840">
            <w:pPr>
              <w:widowControl w:val="0"/>
              <w:spacing w:line="240" w:lineRule="auto"/>
            </w:pPr>
            <w:r>
              <w:t>Types (descriptions are in the photos)</w:t>
            </w:r>
          </w:p>
          <w:p w14:paraId="04C128AF" w14:textId="77777777" w:rsidR="00657D3E" w:rsidRDefault="00F13840">
            <w:pPr>
              <w:widowControl w:val="0"/>
              <w:spacing w:line="240" w:lineRule="auto"/>
            </w:pPr>
            <w:r>
              <w:t xml:space="preserve">We will paraphrase when we’re creating the concept map </w:t>
            </w:r>
          </w:p>
        </w:tc>
        <w:tc>
          <w:tcPr>
            <w:tcW w:w="7860" w:type="dxa"/>
            <w:shd w:val="clear" w:color="auto" w:fill="auto"/>
            <w:tcMar>
              <w:top w:w="100" w:type="dxa"/>
              <w:left w:w="100" w:type="dxa"/>
              <w:bottom w:w="100" w:type="dxa"/>
              <w:right w:w="100" w:type="dxa"/>
            </w:tcMar>
          </w:tcPr>
          <w:p w14:paraId="0142688B" w14:textId="77777777" w:rsidR="00657D3E" w:rsidRDefault="00F13840">
            <w:pPr>
              <w:widowControl w:val="0"/>
              <w:spacing w:line="240" w:lineRule="auto"/>
            </w:pPr>
            <w:r>
              <w:rPr>
                <w:noProof/>
              </w:rPr>
              <w:drawing>
                <wp:inline distT="114300" distB="114300" distL="114300" distR="114300" wp14:anchorId="45071AFE" wp14:editId="3CA363E8">
                  <wp:extent cx="1847850" cy="185737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47850" cy="1857375"/>
                          </a:xfrm>
                          <a:prstGeom prst="rect">
                            <a:avLst/>
                          </a:prstGeom>
                          <a:ln/>
                        </pic:spPr>
                      </pic:pic>
                    </a:graphicData>
                  </a:graphic>
                </wp:inline>
              </w:drawing>
            </w:r>
          </w:p>
        </w:tc>
      </w:tr>
    </w:tbl>
    <w:p w14:paraId="0930F958" w14:textId="77777777" w:rsidR="00657D3E" w:rsidRDefault="00657D3E"/>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4D53EBD3" w14:textId="77777777">
        <w:tc>
          <w:tcPr>
            <w:tcW w:w="1500" w:type="dxa"/>
            <w:shd w:val="clear" w:color="auto" w:fill="auto"/>
            <w:tcMar>
              <w:top w:w="100" w:type="dxa"/>
              <w:left w:w="100" w:type="dxa"/>
              <w:bottom w:w="100" w:type="dxa"/>
              <w:right w:w="100" w:type="dxa"/>
            </w:tcMar>
          </w:tcPr>
          <w:p w14:paraId="36DA6688" w14:textId="77777777" w:rsidR="00657D3E" w:rsidRDefault="00F13840">
            <w:pPr>
              <w:widowControl w:val="0"/>
              <w:spacing w:line="240" w:lineRule="auto"/>
            </w:pPr>
            <w:r>
              <w:lastRenderedPageBreak/>
              <w:t>Instrument</w:t>
            </w:r>
          </w:p>
        </w:tc>
        <w:tc>
          <w:tcPr>
            <w:tcW w:w="7860" w:type="dxa"/>
            <w:shd w:val="clear" w:color="auto" w:fill="auto"/>
            <w:tcMar>
              <w:top w:w="100" w:type="dxa"/>
              <w:left w:w="100" w:type="dxa"/>
              <w:bottom w:w="100" w:type="dxa"/>
              <w:right w:w="100" w:type="dxa"/>
            </w:tcMar>
          </w:tcPr>
          <w:p w14:paraId="739C46C5" w14:textId="77777777" w:rsidR="00657D3E" w:rsidRDefault="00F13840">
            <w:pPr>
              <w:widowControl w:val="0"/>
              <w:spacing w:line="240" w:lineRule="auto"/>
            </w:pPr>
            <w:r>
              <w:t xml:space="preserve">Scalpel </w:t>
            </w:r>
          </w:p>
        </w:tc>
      </w:tr>
      <w:tr w:rsidR="00657D3E" w14:paraId="274F1AD9" w14:textId="77777777">
        <w:tc>
          <w:tcPr>
            <w:tcW w:w="1500" w:type="dxa"/>
            <w:shd w:val="clear" w:color="auto" w:fill="auto"/>
            <w:tcMar>
              <w:top w:w="100" w:type="dxa"/>
              <w:left w:w="100" w:type="dxa"/>
              <w:bottom w:w="100" w:type="dxa"/>
              <w:right w:w="100" w:type="dxa"/>
            </w:tcMar>
          </w:tcPr>
          <w:p w14:paraId="278AEC06" w14:textId="77777777" w:rsidR="00657D3E" w:rsidRDefault="00F13840">
            <w:pPr>
              <w:widowControl w:val="0"/>
              <w:spacing w:line="240" w:lineRule="auto"/>
            </w:pPr>
            <w:r>
              <w:t>General information</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D6B03" w14:textId="77777777" w:rsidR="00657D3E" w:rsidRDefault="00F13840">
            <w:pPr>
              <w:widowControl w:val="0"/>
              <w:spacing w:before="240" w:after="240"/>
            </w:pPr>
            <w:r>
              <w:t>Reusable handles with detachable single use blades are mostly used in veterinary medicine but disposable units are also available. #3 and #4 (far right) scalpel handles are used most frequently with #3 being used more often than #4. The</w:t>
            </w:r>
            <w:r>
              <w:t xml:space="preserve"> #4 handle is larger than the #3 and has a larger fitment for large blades such as #20.  The #7 handle (long and skinny) is used frequently for more delicate incisions.  We use a #3 scalpel with a #10 blade to make the initial skin incision and then use th</w:t>
            </w:r>
            <w:r>
              <w:t>e #7 scalpel with a #15 blade (sometimes a #11) for all other scalpel incisions. This may vary with surgeon preference.</w:t>
            </w:r>
          </w:p>
        </w:tc>
      </w:tr>
      <w:tr w:rsidR="00657D3E" w14:paraId="623D9904" w14:textId="77777777">
        <w:tc>
          <w:tcPr>
            <w:tcW w:w="1500" w:type="dxa"/>
            <w:shd w:val="clear" w:color="auto" w:fill="auto"/>
            <w:tcMar>
              <w:top w:w="100" w:type="dxa"/>
              <w:left w:w="100" w:type="dxa"/>
              <w:bottom w:w="100" w:type="dxa"/>
              <w:right w:w="100" w:type="dxa"/>
            </w:tcMar>
          </w:tcPr>
          <w:p w14:paraId="20C5B89F"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5C4871AB" w14:textId="77777777" w:rsidR="00657D3E" w:rsidRDefault="00F13840">
            <w:pPr>
              <w:widowControl w:val="0"/>
              <w:spacing w:line="240" w:lineRule="auto"/>
            </w:pPr>
            <w:r>
              <w:rPr>
                <w:noProof/>
              </w:rPr>
              <w:drawing>
                <wp:inline distT="114300" distB="114300" distL="114300" distR="114300" wp14:anchorId="633C88C1" wp14:editId="24574D46">
                  <wp:extent cx="1847850" cy="428625"/>
                  <wp:effectExtent l="0" t="0" r="0" b="0"/>
                  <wp:docPr id="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
                          <a:srcRect/>
                          <a:stretch>
                            <a:fillRect/>
                          </a:stretch>
                        </pic:blipFill>
                        <pic:spPr>
                          <a:xfrm>
                            <a:off x="0" y="0"/>
                            <a:ext cx="1847850" cy="428625"/>
                          </a:xfrm>
                          <a:prstGeom prst="rect">
                            <a:avLst/>
                          </a:prstGeom>
                          <a:ln/>
                        </pic:spPr>
                      </pic:pic>
                    </a:graphicData>
                  </a:graphic>
                </wp:inline>
              </w:drawing>
            </w:r>
          </w:p>
        </w:tc>
      </w:tr>
    </w:tbl>
    <w:p w14:paraId="70241DDE" w14:textId="77777777" w:rsidR="00657D3E" w:rsidRDefault="00657D3E"/>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3D0CF734" w14:textId="77777777">
        <w:tc>
          <w:tcPr>
            <w:tcW w:w="1500" w:type="dxa"/>
            <w:shd w:val="clear" w:color="auto" w:fill="auto"/>
            <w:tcMar>
              <w:top w:w="100" w:type="dxa"/>
              <w:left w:w="100" w:type="dxa"/>
              <w:bottom w:w="100" w:type="dxa"/>
              <w:right w:w="100" w:type="dxa"/>
            </w:tcMar>
          </w:tcPr>
          <w:p w14:paraId="349AD1AC"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326A8F6C" w14:textId="77777777" w:rsidR="00657D3E" w:rsidRDefault="00F13840">
            <w:pPr>
              <w:widowControl w:val="0"/>
              <w:spacing w:line="240" w:lineRule="auto"/>
            </w:pPr>
            <w:r>
              <w:t xml:space="preserve">Scalpel blade </w:t>
            </w:r>
          </w:p>
        </w:tc>
      </w:tr>
      <w:tr w:rsidR="00657D3E" w14:paraId="7DA5A2CA" w14:textId="77777777">
        <w:tc>
          <w:tcPr>
            <w:tcW w:w="1500" w:type="dxa"/>
            <w:shd w:val="clear" w:color="auto" w:fill="auto"/>
            <w:tcMar>
              <w:top w:w="100" w:type="dxa"/>
              <w:left w:w="100" w:type="dxa"/>
              <w:bottom w:w="100" w:type="dxa"/>
              <w:right w:w="100" w:type="dxa"/>
            </w:tcMar>
          </w:tcPr>
          <w:p w14:paraId="35745EFB" w14:textId="77777777" w:rsidR="00657D3E" w:rsidRDefault="00F13840">
            <w:pPr>
              <w:widowControl w:val="0"/>
              <w:spacing w:line="240" w:lineRule="auto"/>
            </w:pPr>
            <w:r>
              <w:t>General information</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C9BE6" w14:textId="77777777" w:rsidR="00657D3E" w:rsidRDefault="00F13840">
            <w:pPr>
              <w:widowControl w:val="0"/>
              <w:spacing w:before="240" w:after="240"/>
            </w:pPr>
            <w:r>
              <w:t>Various blade shapes and sizes are available to perform specific procedures based on surgeon preference. Blades #10, 11, 12, 12B, 15 and 15C fit the #3 scalpel handle, whereas blades #20, 21, 22, 23 fit the #4 scalpel handle. Beaver scalpel handles will ho</w:t>
            </w:r>
            <w:r>
              <w:t xml:space="preserve">ld a variety of small blades of various shapes (e.g. #64 and 65).  In veterinary medicine, #10 blades are </w:t>
            </w:r>
            <w:proofErr w:type="gramStart"/>
            <w:r>
              <w:t>most commonly used</w:t>
            </w:r>
            <w:proofErr w:type="gramEnd"/>
            <w:r>
              <w:t>.</w:t>
            </w:r>
          </w:p>
        </w:tc>
      </w:tr>
      <w:tr w:rsidR="00657D3E" w14:paraId="08870BCE" w14:textId="77777777">
        <w:tc>
          <w:tcPr>
            <w:tcW w:w="1500" w:type="dxa"/>
            <w:shd w:val="clear" w:color="auto" w:fill="auto"/>
            <w:tcMar>
              <w:top w:w="100" w:type="dxa"/>
              <w:left w:w="100" w:type="dxa"/>
              <w:bottom w:w="100" w:type="dxa"/>
              <w:right w:w="100" w:type="dxa"/>
            </w:tcMar>
          </w:tcPr>
          <w:p w14:paraId="56631039"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317249D4" w14:textId="77777777" w:rsidR="00657D3E" w:rsidRDefault="00F13840">
            <w:pPr>
              <w:widowControl w:val="0"/>
              <w:spacing w:line="240" w:lineRule="auto"/>
            </w:pPr>
            <w:r>
              <w:rPr>
                <w:noProof/>
              </w:rPr>
              <w:drawing>
                <wp:inline distT="114300" distB="114300" distL="114300" distR="114300" wp14:anchorId="443C4541" wp14:editId="5739ABC0">
                  <wp:extent cx="2362200" cy="2362200"/>
                  <wp:effectExtent l="0" t="0" r="0" b="0"/>
                  <wp:docPr id="95"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1"/>
                          <a:srcRect/>
                          <a:stretch>
                            <a:fillRect/>
                          </a:stretch>
                        </pic:blipFill>
                        <pic:spPr>
                          <a:xfrm>
                            <a:off x="0" y="0"/>
                            <a:ext cx="2362200" cy="2362200"/>
                          </a:xfrm>
                          <a:prstGeom prst="rect">
                            <a:avLst/>
                          </a:prstGeom>
                          <a:ln/>
                        </pic:spPr>
                      </pic:pic>
                    </a:graphicData>
                  </a:graphic>
                </wp:inline>
              </w:drawing>
            </w:r>
          </w:p>
        </w:tc>
      </w:tr>
    </w:tbl>
    <w:p w14:paraId="3FDCA3BF" w14:textId="77777777" w:rsidR="00657D3E" w:rsidRDefault="00657D3E"/>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1747A40C" w14:textId="77777777">
        <w:tc>
          <w:tcPr>
            <w:tcW w:w="1500" w:type="dxa"/>
            <w:shd w:val="clear" w:color="auto" w:fill="auto"/>
            <w:tcMar>
              <w:top w:w="100" w:type="dxa"/>
              <w:left w:w="100" w:type="dxa"/>
              <w:bottom w:w="100" w:type="dxa"/>
              <w:right w:w="100" w:type="dxa"/>
            </w:tcMar>
          </w:tcPr>
          <w:p w14:paraId="0E829BEC"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43A475CA" w14:textId="77777777" w:rsidR="00657D3E" w:rsidRDefault="00F13840">
            <w:pPr>
              <w:widowControl w:val="0"/>
              <w:spacing w:line="240" w:lineRule="auto"/>
            </w:pPr>
            <w:r>
              <w:t xml:space="preserve">Scissors </w:t>
            </w:r>
          </w:p>
        </w:tc>
      </w:tr>
      <w:tr w:rsidR="00657D3E" w14:paraId="22EEDF0E" w14:textId="77777777">
        <w:tc>
          <w:tcPr>
            <w:tcW w:w="1500" w:type="dxa"/>
            <w:shd w:val="clear" w:color="auto" w:fill="auto"/>
            <w:tcMar>
              <w:top w:w="100" w:type="dxa"/>
              <w:left w:w="100" w:type="dxa"/>
              <w:bottom w:w="100" w:type="dxa"/>
              <w:right w:w="100" w:type="dxa"/>
            </w:tcMar>
          </w:tcPr>
          <w:p w14:paraId="326D15C9" w14:textId="77777777" w:rsidR="00657D3E" w:rsidRDefault="00F13840">
            <w:pPr>
              <w:widowControl w:val="0"/>
              <w:spacing w:line="240" w:lineRule="auto"/>
            </w:pPr>
            <w:r>
              <w:lastRenderedPageBreak/>
              <w:t>General information</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9870E" w14:textId="77777777" w:rsidR="00657D3E" w:rsidRDefault="00F13840">
            <w:pPr>
              <w:widowControl w:val="0"/>
              <w:spacing w:before="240" w:after="240"/>
            </w:pPr>
            <w:r>
              <w:t>There are many different types, sizes and shapes of surgical scissors available to the veterinary surgeon. Various tip configurations are available such as sharp-sharp, blunt-blunt or sharp-blunt. For example, sharp-blunt scissors have one sharp tip and on</w:t>
            </w:r>
            <w:r>
              <w:t xml:space="preserve">e blunt tip. Scissors can also be curved or straight. In general, straight scissors offer better mechanical advantage and are used to cut through tough, fibrous tissue such as fascia and the </w:t>
            </w:r>
            <w:proofErr w:type="spellStart"/>
            <w:r>
              <w:t>linea</w:t>
            </w:r>
            <w:proofErr w:type="spellEnd"/>
            <w:r>
              <w:t xml:space="preserve"> alba.  Various scissors are used to accomplish different ta</w:t>
            </w:r>
            <w:r>
              <w:t>sks. Mayo scissors are typically used to cut fascia, Metzenbaum scissors are used to cut through thin and soft tissues such as bowel and fat.  Simple sharp-Blunt scissors are generally used to cut suture intraoperatively. Scissors can also be used to blunt</w:t>
            </w:r>
            <w:r>
              <w:t>ly dissect tissues.  This is done by inserting the closed scissor within the tissues to be dissected and opening the jaw in a 'stretching' motion without cutting.</w:t>
            </w:r>
          </w:p>
        </w:tc>
      </w:tr>
      <w:tr w:rsidR="00657D3E" w14:paraId="1658E39C" w14:textId="77777777">
        <w:tc>
          <w:tcPr>
            <w:tcW w:w="1500" w:type="dxa"/>
            <w:shd w:val="clear" w:color="auto" w:fill="auto"/>
            <w:tcMar>
              <w:top w:w="100" w:type="dxa"/>
              <w:left w:w="100" w:type="dxa"/>
              <w:bottom w:w="100" w:type="dxa"/>
              <w:right w:w="100" w:type="dxa"/>
            </w:tcMar>
          </w:tcPr>
          <w:p w14:paraId="40EFF40D" w14:textId="77777777" w:rsidR="00657D3E" w:rsidRDefault="00F13840">
            <w:pPr>
              <w:widowControl w:val="0"/>
              <w:spacing w:line="240" w:lineRule="auto"/>
            </w:pPr>
            <w:r>
              <w:t>Types (descriptions are in the photos)</w:t>
            </w:r>
          </w:p>
          <w:p w14:paraId="50727A01" w14:textId="77777777" w:rsidR="00657D3E" w:rsidRDefault="00F13840">
            <w:pPr>
              <w:widowControl w:val="0"/>
              <w:spacing w:line="240" w:lineRule="auto"/>
            </w:pPr>
            <w:r>
              <w:t>We will paraphrase when we’re creating the concept ma</w:t>
            </w:r>
            <w:r>
              <w:t xml:space="preserve">p </w:t>
            </w:r>
          </w:p>
        </w:tc>
        <w:tc>
          <w:tcPr>
            <w:tcW w:w="7860" w:type="dxa"/>
            <w:shd w:val="clear" w:color="auto" w:fill="auto"/>
            <w:tcMar>
              <w:top w:w="100" w:type="dxa"/>
              <w:left w:w="100" w:type="dxa"/>
              <w:bottom w:w="100" w:type="dxa"/>
              <w:right w:w="100" w:type="dxa"/>
            </w:tcMar>
          </w:tcPr>
          <w:p w14:paraId="52BF45B0" w14:textId="77777777" w:rsidR="00657D3E" w:rsidRDefault="00F13840">
            <w:pPr>
              <w:widowControl w:val="0"/>
              <w:spacing w:before="240" w:after="240"/>
            </w:pPr>
            <w:r>
              <w:t>Sharp-blunt</w:t>
            </w:r>
          </w:p>
          <w:p w14:paraId="0EE15C2A" w14:textId="77777777" w:rsidR="00657D3E" w:rsidRDefault="00F13840">
            <w:pPr>
              <w:widowControl w:val="0"/>
              <w:spacing w:before="240" w:after="240"/>
            </w:pPr>
            <w:r>
              <w:t>Mayo</w:t>
            </w:r>
          </w:p>
          <w:p w14:paraId="769967F5" w14:textId="77777777" w:rsidR="00657D3E" w:rsidRDefault="00F13840">
            <w:pPr>
              <w:widowControl w:val="0"/>
              <w:spacing w:before="240" w:after="240"/>
            </w:pPr>
            <w:r>
              <w:t>Metzenbaum</w:t>
            </w:r>
          </w:p>
          <w:p w14:paraId="763624C0" w14:textId="77777777" w:rsidR="00657D3E" w:rsidRDefault="00F13840">
            <w:pPr>
              <w:widowControl w:val="0"/>
              <w:spacing w:before="240" w:after="240"/>
            </w:pPr>
            <w:r>
              <w:t>Iris</w:t>
            </w:r>
          </w:p>
          <w:p w14:paraId="162CD89B" w14:textId="77777777" w:rsidR="00657D3E" w:rsidRDefault="00F13840">
            <w:pPr>
              <w:widowControl w:val="0"/>
              <w:spacing w:before="240" w:after="240"/>
            </w:pPr>
            <w:r>
              <w:t>Tenotomy</w:t>
            </w:r>
          </w:p>
          <w:p w14:paraId="517E79B7" w14:textId="77777777" w:rsidR="00657D3E" w:rsidRDefault="00F13840">
            <w:pPr>
              <w:widowControl w:val="0"/>
              <w:spacing w:before="240" w:after="240"/>
            </w:pPr>
            <w:r>
              <w:t>Bandage (Lister)</w:t>
            </w:r>
          </w:p>
          <w:p w14:paraId="7C103F4A" w14:textId="77777777" w:rsidR="00657D3E" w:rsidRDefault="00F13840">
            <w:pPr>
              <w:widowControl w:val="0"/>
              <w:spacing w:line="240" w:lineRule="auto"/>
            </w:pPr>
            <w:r>
              <w:t>Suture</w:t>
            </w:r>
          </w:p>
        </w:tc>
      </w:tr>
      <w:tr w:rsidR="00657D3E" w14:paraId="0245BB3F" w14:textId="77777777">
        <w:tc>
          <w:tcPr>
            <w:tcW w:w="1500" w:type="dxa"/>
            <w:shd w:val="clear" w:color="auto" w:fill="auto"/>
            <w:tcMar>
              <w:top w:w="100" w:type="dxa"/>
              <w:left w:w="100" w:type="dxa"/>
              <w:bottom w:w="100" w:type="dxa"/>
              <w:right w:w="100" w:type="dxa"/>
            </w:tcMar>
          </w:tcPr>
          <w:p w14:paraId="6B209689"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5C3BEED1" w14:textId="77777777" w:rsidR="00657D3E" w:rsidRDefault="00F13840">
            <w:pPr>
              <w:widowControl w:val="0"/>
              <w:spacing w:line="240" w:lineRule="auto"/>
            </w:pPr>
            <w:r>
              <w:rPr>
                <w:noProof/>
              </w:rPr>
              <w:drawing>
                <wp:inline distT="114300" distB="114300" distL="114300" distR="114300" wp14:anchorId="5A7EB61F" wp14:editId="4A1DA724">
                  <wp:extent cx="1809750" cy="1409700"/>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1809750" cy="1409700"/>
                          </a:xfrm>
                          <a:prstGeom prst="rect">
                            <a:avLst/>
                          </a:prstGeom>
                          <a:ln/>
                        </pic:spPr>
                      </pic:pic>
                    </a:graphicData>
                  </a:graphic>
                </wp:inline>
              </w:drawing>
            </w:r>
            <w:r>
              <w:rPr>
                <w:noProof/>
              </w:rPr>
              <w:drawing>
                <wp:inline distT="114300" distB="114300" distL="114300" distR="114300" wp14:anchorId="6EA1EEC9" wp14:editId="555285A3">
                  <wp:extent cx="1809750" cy="1524000"/>
                  <wp:effectExtent l="0" t="0" r="0" b="0"/>
                  <wp:docPr id="9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3"/>
                          <a:srcRect/>
                          <a:stretch>
                            <a:fillRect/>
                          </a:stretch>
                        </pic:blipFill>
                        <pic:spPr>
                          <a:xfrm>
                            <a:off x="0" y="0"/>
                            <a:ext cx="1809750" cy="1524000"/>
                          </a:xfrm>
                          <a:prstGeom prst="rect">
                            <a:avLst/>
                          </a:prstGeom>
                          <a:ln/>
                        </pic:spPr>
                      </pic:pic>
                    </a:graphicData>
                  </a:graphic>
                </wp:inline>
              </w:drawing>
            </w:r>
            <w:r>
              <w:rPr>
                <w:noProof/>
              </w:rPr>
              <w:drawing>
                <wp:inline distT="114300" distB="114300" distL="114300" distR="114300" wp14:anchorId="59DD985A" wp14:editId="252AA23E">
                  <wp:extent cx="1809750" cy="828675"/>
                  <wp:effectExtent l="0" t="0" r="0" b="0"/>
                  <wp:docPr id="9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4"/>
                          <a:srcRect/>
                          <a:stretch>
                            <a:fillRect/>
                          </a:stretch>
                        </pic:blipFill>
                        <pic:spPr>
                          <a:xfrm>
                            <a:off x="0" y="0"/>
                            <a:ext cx="1809750" cy="828675"/>
                          </a:xfrm>
                          <a:prstGeom prst="rect">
                            <a:avLst/>
                          </a:prstGeom>
                          <a:ln/>
                        </pic:spPr>
                      </pic:pic>
                    </a:graphicData>
                  </a:graphic>
                </wp:inline>
              </w:drawing>
            </w:r>
            <w:r>
              <w:rPr>
                <w:noProof/>
              </w:rPr>
              <w:drawing>
                <wp:inline distT="114300" distB="114300" distL="114300" distR="114300" wp14:anchorId="6F9EED6D" wp14:editId="3F0764AF">
                  <wp:extent cx="1809750" cy="876300"/>
                  <wp:effectExtent l="0" t="0" r="0" b="0"/>
                  <wp:docPr id="8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5"/>
                          <a:srcRect/>
                          <a:stretch>
                            <a:fillRect/>
                          </a:stretch>
                        </pic:blipFill>
                        <pic:spPr>
                          <a:xfrm>
                            <a:off x="0" y="0"/>
                            <a:ext cx="1809750" cy="876300"/>
                          </a:xfrm>
                          <a:prstGeom prst="rect">
                            <a:avLst/>
                          </a:prstGeom>
                          <a:ln/>
                        </pic:spPr>
                      </pic:pic>
                    </a:graphicData>
                  </a:graphic>
                </wp:inline>
              </w:drawing>
            </w:r>
            <w:r>
              <w:rPr>
                <w:noProof/>
              </w:rPr>
              <w:lastRenderedPageBreak/>
              <w:drawing>
                <wp:inline distT="114300" distB="114300" distL="114300" distR="114300" wp14:anchorId="19AE719B" wp14:editId="54490D97">
                  <wp:extent cx="1809750" cy="838200"/>
                  <wp:effectExtent l="0" t="0" r="0" b="0"/>
                  <wp:docPr id="10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6"/>
                          <a:srcRect/>
                          <a:stretch>
                            <a:fillRect/>
                          </a:stretch>
                        </pic:blipFill>
                        <pic:spPr>
                          <a:xfrm>
                            <a:off x="0" y="0"/>
                            <a:ext cx="1809750" cy="838200"/>
                          </a:xfrm>
                          <a:prstGeom prst="rect">
                            <a:avLst/>
                          </a:prstGeom>
                          <a:ln/>
                        </pic:spPr>
                      </pic:pic>
                    </a:graphicData>
                  </a:graphic>
                </wp:inline>
              </w:drawing>
            </w:r>
            <w:r>
              <w:rPr>
                <w:noProof/>
              </w:rPr>
              <w:drawing>
                <wp:inline distT="114300" distB="114300" distL="114300" distR="114300" wp14:anchorId="119B423C" wp14:editId="0C48AC40">
                  <wp:extent cx="1809750" cy="80962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809750" cy="809625"/>
                          </a:xfrm>
                          <a:prstGeom prst="rect">
                            <a:avLst/>
                          </a:prstGeom>
                          <a:ln/>
                        </pic:spPr>
                      </pic:pic>
                    </a:graphicData>
                  </a:graphic>
                </wp:inline>
              </w:drawing>
            </w:r>
            <w:r>
              <w:rPr>
                <w:noProof/>
              </w:rPr>
              <w:drawing>
                <wp:inline distT="114300" distB="114300" distL="114300" distR="114300" wp14:anchorId="5B04CC6B" wp14:editId="62231569">
                  <wp:extent cx="1809750" cy="990600"/>
                  <wp:effectExtent l="0" t="0" r="0" b="0"/>
                  <wp:docPr id="3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1809750" cy="990600"/>
                          </a:xfrm>
                          <a:prstGeom prst="rect">
                            <a:avLst/>
                          </a:prstGeom>
                          <a:ln/>
                        </pic:spPr>
                      </pic:pic>
                    </a:graphicData>
                  </a:graphic>
                </wp:inline>
              </w:drawing>
            </w:r>
            <w:r>
              <w:rPr>
                <w:noProof/>
              </w:rPr>
              <w:drawing>
                <wp:inline distT="114300" distB="114300" distL="114300" distR="114300" wp14:anchorId="76F9569A" wp14:editId="567C3CA4">
                  <wp:extent cx="1809750" cy="962025"/>
                  <wp:effectExtent l="0" t="0" r="0" b="0"/>
                  <wp:docPr id="105"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9"/>
                          <a:srcRect/>
                          <a:stretch>
                            <a:fillRect/>
                          </a:stretch>
                        </pic:blipFill>
                        <pic:spPr>
                          <a:xfrm>
                            <a:off x="0" y="0"/>
                            <a:ext cx="1809750" cy="962025"/>
                          </a:xfrm>
                          <a:prstGeom prst="rect">
                            <a:avLst/>
                          </a:prstGeom>
                          <a:ln/>
                        </pic:spPr>
                      </pic:pic>
                    </a:graphicData>
                  </a:graphic>
                </wp:inline>
              </w:drawing>
            </w:r>
          </w:p>
        </w:tc>
      </w:tr>
    </w:tbl>
    <w:p w14:paraId="482D01E7" w14:textId="77777777" w:rsidR="00657D3E" w:rsidRDefault="00657D3E"/>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4AD3BD79" w14:textId="77777777">
        <w:tc>
          <w:tcPr>
            <w:tcW w:w="1500" w:type="dxa"/>
            <w:shd w:val="clear" w:color="auto" w:fill="auto"/>
            <w:tcMar>
              <w:top w:w="100" w:type="dxa"/>
              <w:left w:w="100" w:type="dxa"/>
              <w:bottom w:w="100" w:type="dxa"/>
              <w:right w:w="100" w:type="dxa"/>
            </w:tcMar>
          </w:tcPr>
          <w:p w14:paraId="01AEE699" w14:textId="77777777" w:rsidR="00657D3E" w:rsidRDefault="00F13840">
            <w:pPr>
              <w:widowControl w:val="0"/>
              <w:spacing w:line="240" w:lineRule="auto"/>
            </w:pPr>
            <w:r>
              <w:t>Instrument</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12060" w14:textId="77777777" w:rsidR="00657D3E" w:rsidRDefault="00F13840">
            <w:pPr>
              <w:widowControl w:val="0"/>
              <w:spacing w:before="240" w:after="240"/>
            </w:pPr>
            <w:r>
              <w:t>Needle holder/ needle driver</w:t>
            </w:r>
          </w:p>
        </w:tc>
      </w:tr>
      <w:tr w:rsidR="00657D3E" w14:paraId="2EB6DB0E" w14:textId="77777777">
        <w:tc>
          <w:tcPr>
            <w:tcW w:w="1500" w:type="dxa"/>
            <w:shd w:val="clear" w:color="auto" w:fill="auto"/>
            <w:tcMar>
              <w:top w:w="100" w:type="dxa"/>
              <w:left w:w="100" w:type="dxa"/>
              <w:bottom w:w="100" w:type="dxa"/>
              <w:right w:w="100" w:type="dxa"/>
            </w:tcMar>
          </w:tcPr>
          <w:p w14:paraId="38189716" w14:textId="77777777" w:rsidR="00657D3E" w:rsidRDefault="00F13840">
            <w:pPr>
              <w:widowControl w:val="0"/>
              <w:spacing w:line="240" w:lineRule="auto"/>
            </w:pPr>
            <w:r>
              <w:t>General information</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8EF73" w14:textId="77777777" w:rsidR="00657D3E" w:rsidRDefault="00F13840">
            <w:pPr>
              <w:widowControl w:val="0"/>
              <w:spacing w:before="240" w:after="240"/>
            </w:pPr>
            <w:r>
              <w:t xml:space="preserve">Grasp suture needles when suturing tissues. The jaws of the needle holder undergo metal-to-metal contact causing rapid wear of the grasping surfaces. Needle holders should be tested for function regularly by placing an </w:t>
            </w:r>
            <w:proofErr w:type="gramStart"/>
            <w:r>
              <w:t>appropriate</w:t>
            </w:r>
            <w:proofErr w:type="gramEnd"/>
            <w:r>
              <w:t xml:space="preserve"> sized needle in the jaws </w:t>
            </w:r>
            <w:r>
              <w:t>and noting if needle rotation is possible (indicating that repair is necessary). Tungsten carbide inserts are one of the hallmarks of higher quality needle drivers.  The tungsten carbine inserts can be replaced when the needle grip is no longer appropriate</w:t>
            </w:r>
            <w:r>
              <w:t>.</w:t>
            </w:r>
          </w:p>
        </w:tc>
      </w:tr>
      <w:tr w:rsidR="00657D3E" w14:paraId="08319538" w14:textId="77777777">
        <w:tc>
          <w:tcPr>
            <w:tcW w:w="1500" w:type="dxa"/>
            <w:shd w:val="clear" w:color="auto" w:fill="auto"/>
            <w:tcMar>
              <w:top w:w="100" w:type="dxa"/>
              <w:left w:w="100" w:type="dxa"/>
              <w:bottom w:w="100" w:type="dxa"/>
              <w:right w:w="100" w:type="dxa"/>
            </w:tcMar>
          </w:tcPr>
          <w:p w14:paraId="37FE7E7B" w14:textId="77777777" w:rsidR="00657D3E" w:rsidRDefault="00F13840">
            <w:pPr>
              <w:widowControl w:val="0"/>
              <w:spacing w:line="240" w:lineRule="auto"/>
            </w:pPr>
            <w:r>
              <w:t>Types (descriptions are in the photos)</w:t>
            </w:r>
          </w:p>
          <w:p w14:paraId="3946F8B8" w14:textId="77777777" w:rsidR="00657D3E" w:rsidRDefault="00F13840">
            <w:pPr>
              <w:widowControl w:val="0"/>
              <w:spacing w:line="240" w:lineRule="auto"/>
            </w:pPr>
            <w:r>
              <w:t xml:space="preserve">We will paraphrase when we’re creating the concept map </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081FC" w14:textId="77777777" w:rsidR="00657D3E" w:rsidRDefault="00F13840">
            <w:pPr>
              <w:widowControl w:val="0"/>
              <w:spacing w:before="240" w:after="240"/>
            </w:pPr>
            <w:r>
              <w:t>Mayo-</w:t>
            </w:r>
            <w:proofErr w:type="spellStart"/>
            <w:r>
              <w:t>Hegar</w:t>
            </w:r>
            <w:proofErr w:type="spellEnd"/>
          </w:p>
          <w:p w14:paraId="5E4783E6" w14:textId="77777777" w:rsidR="00657D3E" w:rsidRDefault="00F13840">
            <w:pPr>
              <w:widowControl w:val="0"/>
              <w:spacing w:before="240" w:after="240"/>
            </w:pPr>
            <w:r>
              <w:t>Olsen-</w:t>
            </w:r>
            <w:proofErr w:type="spellStart"/>
            <w:r>
              <w:t>Hegar</w:t>
            </w:r>
            <w:proofErr w:type="spellEnd"/>
          </w:p>
          <w:p w14:paraId="789C095C" w14:textId="77777777" w:rsidR="00657D3E" w:rsidRDefault="00F13840">
            <w:pPr>
              <w:widowControl w:val="0"/>
              <w:spacing w:before="240" w:after="240"/>
            </w:pPr>
            <w:r>
              <w:t>Mathieu</w:t>
            </w:r>
          </w:p>
          <w:p w14:paraId="15200376" w14:textId="77777777" w:rsidR="00657D3E" w:rsidRDefault="00F13840">
            <w:pPr>
              <w:widowControl w:val="0"/>
              <w:spacing w:before="240" w:after="240"/>
            </w:pPr>
            <w:r>
              <w:t>Castroviejo (microvascular)</w:t>
            </w:r>
          </w:p>
        </w:tc>
      </w:tr>
      <w:tr w:rsidR="00657D3E" w14:paraId="145DE5D3" w14:textId="77777777">
        <w:tc>
          <w:tcPr>
            <w:tcW w:w="1500" w:type="dxa"/>
            <w:shd w:val="clear" w:color="auto" w:fill="auto"/>
            <w:tcMar>
              <w:top w:w="100" w:type="dxa"/>
              <w:left w:w="100" w:type="dxa"/>
              <w:bottom w:w="100" w:type="dxa"/>
              <w:right w:w="100" w:type="dxa"/>
            </w:tcMar>
          </w:tcPr>
          <w:p w14:paraId="71364687" w14:textId="77777777" w:rsidR="00657D3E" w:rsidRDefault="00F13840">
            <w:pPr>
              <w:widowControl w:val="0"/>
              <w:spacing w:line="240" w:lineRule="auto"/>
            </w:pPr>
            <w:r>
              <w:lastRenderedPageBreak/>
              <w:t>Pictures</w:t>
            </w:r>
          </w:p>
        </w:tc>
        <w:tc>
          <w:tcPr>
            <w:tcW w:w="7860" w:type="dxa"/>
            <w:shd w:val="clear" w:color="auto" w:fill="auto"/>
            <w:tcMar>
              <w:top w:w="100" w:type="dxa"/>
              <w:left w:w="100" w:type="dxa"/>
              <w:bottom w:w="100" w:type="dxa"/>
              <w:right w:w="100" w:type="dxa"/>
            </w:tcMar>
          </w:tcPr>
          <w:p w14:paraId="4A3CAA4B" w14:textId="77777777" w:rsidR="00657D3E" w:rsidRDefault="00F13840">
            <w:pPr>
              <w:widowControl w:val="0"/>
              <w:spacing w:line="240" w:lineRule="auto"/>
            </w:pPr>
            <w:r>
              <w:rPr>
                <w:noProof/>
              </w:rPr>
              <w:drawing>
                <wp:inline distT="114300" distB="114300" distL="114300" distR="114300" wp14:anchorId="772F5297" wp14:editId="6D806416">
                  <wp:extent cx="1809750" cy="1495425"/>
                  <wp:effectExtent l="0" t="0" r="0" b="0"/>
                  <wp:docPr id="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0"/>
                          <a:srcRect/>
                          <a:stretch>
                            <a:fillRect/>
                          </a:stretch>
                        </pic:blipFill>
                        <pic:spPr>
                          <a:xfrm>
                            <a:off x="0" y="0"/>
                            <a:ext cx="1809750" cy="1495425"/>
                          </a:xfrm>
                          <a:prstGeom prst="rect">
                            <a:avLst/>
                          </a:prstGeom>
                          <a:ln/>
                        </pic:spPr>
                      </pic:pic>
                    </a:graphicData>
                  </a:graphic>
                </wp:inline>
              </w:drawing>
            </w:r>
            <w:r>
              <w:rPr>
                <w:noProof/>
              </w:rPr>
              <w:drawing>
                <wp:inline distT="114300" distB="114300" distL="114300" distR="114300" wp14:anchorId="718C9C4C" wp14:editId="3A54F6A3">
                  <wp:extent cx="1809750" cy="2352675"/>
                  <wp:effectExtent l="0" t="0" r="0" b="0"/>
                  <wp:docPr id="8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1"/>
                          <a:srcRect/>
                          <a:stretch>
                            <a:fillRect/>
                          </a:stretch>
                        </pic:blipFill>
                        <pic:spPr>
                          <a:xfrm>
                            <a:off x="0" y="0"/>
                            <a:ext cx="1809750" cy="2352675"/>
                          </a:xfrm>
                          <a:prstGeom prst="rect">
                            <a:avLst/>
                          </a:prstGeom>
                          <a:ln/>
                        </pic:spPr>
                      </pic:pic>
                    </a:graphicData>
                  </a:graphic>
                </wp:inline>
              </w:drawing>
            </w:r>
            <w:r>
              <w:rPr>
                <w:noProof/>
              </w:rPr>
              <w:drawing>
                <wp:inline distT="114300" distB="114300" distL="114300" distR="114300" wp14:anchorId="68869BC3" wp14:editId="0F126BCC">
                  <wp:extent cx="1809750" cy="7620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809750" cy="762000"/>
                          </a:xfrm>
                          <a:prstGeom prst="rect">
                            <a:avLst/>
                          </a:prstGeom>
                          <a:ln/>
                        </pic:spPr>
                      </pic:pic>
                    </a:graphicData>
                  </a:graphic>
                </wp:inline>
              </w:drawing>
            </w:r>
            <w:r>
              <w:rPr>
                <w:noProof/>
              </w:rPr>
              <w:drawing>
                <wp:inline distT="114300" distB="114300" distL="114300" distR="114300" wp14:anchorId="50BE306C" wp14:editId="2B548BBB">
                  <wp:extent cx="1809750" cy="723900"/>
                  <wp:effectExtent l="0" t="0" r="0" b="0"/>
                  <wp:docPr id="5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3"/>
                          <a:srcRect/>
                          <a:stretch>
                            <a:fillRect/>
                          </a:stretch>
                        </pic:blipFill>
                        <pic:spPr>
                          <a:xfrm>
                            <a:off x="0" y="0"/>
                            <a:ext cx="1809750" cy="723900"/>
                          </a:xfrm>
                          <a:prstGeom prst="rect">
                            <a:avLst/>
                          </a:prstGeom>
                          <a:ln/>
                        </pic:spPr>
                      </pic:pic>
                    </a:graphicData>
                  </a:graphic>
                </wp:inline>
              </w:drawing>
            </w:r>
          </w:p>
        </w:tc>
      </w:tr>
    </w:tbl>
    <w:p w14:paraId="71469CAD" w14:textId="77777777" w:rsidR="00657D3E" w:rsidRDefault="00657D3E"/>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27DC4843" w14:textId="77777777">
        <w:tc>
          <w:tcPr>
            <w:tcW w:w="1500" w:type="dxa"/>
            <w:shd w:val="clear" w:color="auto" w:fill="auto"/>
            <w:tcMar>
              <w:top w:w="100" w:type="dxa"/>
              <w:left w:w="100" w:type="dxa"/>
              <w:bottom w:w="100" w:type="dxa"/>
              <w:right w:w="100" w:type="dxa"/>
            </w:tcMar>
          </w:tcPr>
          <w:p w14:paraId="3CF58E8F"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336AEB93" w14:textId="77777777" w:rsidR="00657D3E" w:rsidRDefault="00F13840">
            <w:pPr>
              <w:widowControl w:val="0"/>
              <w:spacing w:line="240" w:lineRule="auto"/>
            </w:pPr>
            <w:r>
              <w:t xml:space="preserve">Thumb forceps </w:t>
            </w:r>
          </w:p>
        </w:tc>
      </w:tr>
      <w:tr w:rsidR="00657D3E" w14:paraId="6BAA7281" w14:textId="77777777">
        <w:tc>
          <w:tcPr>
            <w:tcW w:w="1500" w:type="dxa"/>
            <w:shd w:val="clear" w:color="auto" w:fill="auto"/>
            <w:tcMar>
              <w:top w:w="100" w:type="dxa"/>
              <w:left w:w="100" w:type="dxa"/>
              <w:bottom w:w="100" w:type="dxa"/>
              <w:right w:w="100" w:type="dxa"/>
            </w:tcMar>
          </w:tcPr>
          <w:p w14:paraId="48CCEE5B" w14:textId="77777777" w:rsidR="00657D3E" w:rsidRDefault="00F13840">
            <w:pPr>
              <w:widowControl w:val="0"/>
              <w:spacing w:line="240" w:lineRule="auto"/>
            </w:pPr>
            <w:r>
              <w:t>General information</w:t>
            </w:r>
          </w:p>
        </w:tc>
        <w:tc>
          <w:tcPr>
            <w:tcW w:w="7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105DA" w14:textId="77777777" w:rsidR="00657D3E" w:rsidRDefault="00F13840">
            <w:pPr>
              <w:widowControl w:val="0"/>
              <w:spacing w:before="240" w:after="240"/>
            </w:pPr>
            <w:r>
              <w:t>Thumb forceps are used for the manipulation and grasping of tissues during surgery. They are non-</w:t>
            </w:r>
            <w:proofErr w:type="gramStart"/>
            <w:r>
              <w:t>locking,</w:t>
            </w:r>
            <w:proofErr w:type="gramEnd"/>
            <w:r>
              <w:t xml:space="preserve"> they contain a grasping surface and may or may not have teeth. Forceps without teeth are thought to cause less tissue trauma, however, they often requ</w:t>
            </w:r>
            <w:r>
              <w:t xml:space="preserve">ire more pressure to hold tissues than do forceps with </w:t>
            </w:r>
            <w:proofErr w:type="gramStart"/>
            <w:r>
              <w:t>teeth, and</w:t>
            </w:r>
            <w:proofErr w:type="gramEnd"/>
            <w:r>
              <w:t xml:space="preserve"> can subsequently cause greater damage to tissues. Thumb forceps should be held between the thumb and index finger with a pencil grip when in use, and in the palmed position when not in use.</w:t>
            </w:r>
          </w:p>
        </w:tc>
      </w:tr>
      <w:tr w:rsidR="00657D3E" w14:paraId="4CED007C" w14:textId="77777777">
        <w:tc>
          <w:tcPr>
            <w:tcW w:w="1500" w:type="dxa"/>
            <w:shd w:val="clear" w:color="auto" w:fill="auto"/>
            <w:tcMar>
              <w:top w:w="100" w:type="dxa"/>
              <w:left w:w="100" w:type="dxa"/>
              <w:bottom w:w="100" w:type="dxa"/>
              <w:right w:w="100" w:type="dxa"/>
            </w:tcMar>
          </w:tcPr>
          <w:p w14:paraId="04F7B7E0" w14:textId="77777777" w:rsidR="00657D3E" w:rsidRDefault="00F13840">
            <w:pPr>
              <w:widowControl w:val="0"/>
              <w:spacing w:line="240" w:lineRule="auto"/>
            </w:pPr>
            <w:r>
              <w:t>Types (descriptions are in the photos)</w:t>
            </w:r>
          </w:p>
          <w:p w14:paraId="2E55CD57" w14:textId="77777777" w:rsidR="00657D3E" w:rsidRDefault="00F13840">
            <w:pPr>
              <w:widowControl w:val="0"/>
              <w:spacing w:line="240" w:lineRule="auto"/>
            </w:pPr>
            <w:r>
              <w:t xml:space="preserve">We will paraphrase when we’re creating the concept map </w:t>
            </w:r>
          </w:p>
        </w:tc>
        <w:tc>
          <w:tcPr>
            <w:tcW w:w="7860" w:type="dxa"/>
            <w:shd w:val="clear" w:color="auto" w:fill="auto"/>
            <w:tcMar>
              <w:top w:w="100" w:type="dxa"/>
              <w:left w:w="100" w:type="dxa"/>
              <w:bottom w:w="100" w:type="dxa"/>
              <w:right w:w="100" w:type="dxa"/>
            </w:tcMar>
          </w:tcPr>
          <w:p w14:paraId="2CB34897" w14:textId="77777777" w:rsidR="00657D3E" w:rsidRDefault="00F13840">
            <w:pPr>
              <w:widowControl w:val="0"/>
              <w:spacing w:before="240" w:after="240"/>
            </w:pPr>
            <w:r>
              <w:t>Adson</w:t>
            </w:r>
          </w:p>
          <w:p w14:paraId="74F4955B" w14:textId="77777777" w:rsidR="00657D3E" w:rsidRDefault="00F13840">
            <w:pPr>
              <w:widowControl w:val="0"/>
              <w:spacing w:before="240" w:after="240"/>
            </w:pPr>
            <w:r>
              <w:t>Adson-Brown</w:t>
            </w:r>
          </w:p>
          <w:p w14:paraId="6612AF5B" w14:textId="77777777" w:rsidR="00657D3E" w:rsidRDefault="00F13840">
            <w:pPr>
              <w:widowControl w:val="0"/>
              <w:spacing w:before="240" w:after="240"/>
            </w:pPr>
            <w:r>
              <w:t>Rat tooth</w:t>
            </w:r>
          </w:p>
          <w:p w14:paraId="75DE1417" w14:textId="77777777" w:rsidR="00657D3E" w:rsidRDefault="00F13840">
            <w:pPr>
              <w:widowControl w:val="0"/>
              <w:spacing w:before="240" w:after="240"/>
            </w:pPr>
            <w:proofErr w:type="spellStart"/>
            <w:r>
              <w:t>DeBakey</w:t>
            </w:r>
            <w:proofErr w:type="spellEnd"/>
          </w:p>
          <w:p w14:paraId="63B5B4FC" w14:textId="77777777" w:rsidR="00657D3E" w:rsidRDefault="00F13840">
            <w:pPr>
              <w:widowControl w:val="0"/>
              <w:spacing w:line="240" w:lineRule="auto"/>
            </w:pPr>
            <w:r>
              <w:t>Russian</w:t>
            </w:r>
          </w:p>
        </w:tc>
      </w:tr>
      <w:tr w:rsidR="00657D3E" w14:paraId="20E8D81A" w14:textId="77777777">
        <w:tc>
          <w:tcPr>
            <w:tcW w:w="1500" w:type="dxa"/>
            <w:shd w:val="clear" w:color="auto" w:fill="auto"/>
            <w:tcMar>
              <w:top w:w="100" w:type="dxa"/>
              <w:left w:w="100" w:type="dxa"/>
              <w:bottom w:w="100" w:type="dxa"/>
              <w:right w:w="100" w:type="dxa"/>
            </w:tcMar>
          </w:tcPr>
          <w:p w14:paraId="3B388630" w14:textId="77777777" w:rsidR="00657D3E" w:rsidRDefault="00F13840">
            <w:pPr>
              <w:widowControl w:val="0"/>
              <w:spacing w:line="240" w:lineRule="auto"/>
            </w:pPr>
            <w:r>
              <w:lastRenderedPageBreak/>
              <w:t>Pictures</w:t>
            </w:r>
          </w:p>
        </w:tc>
        <w:tc>
          <w:tcPr>
            <w:tcW w:w="7860" w:type="dxa"/>
            <w:shd w:val="clear" w:color="auto" w:fill="auto"/>
            <w:tcMar>
              <w:top w:w="100" w:type="dxa"/>
              <w:left w:w="100" w:type="dxa"/>
              <w:bottom w:w="100" w:type="dxa"/>
              <w:right w:w="100" w:type="dxa"/>
            </w:tcMar>
          </w:tcPr>
          <w:p w14:paraId="0280C3EC" w14:textId="77777777" w:rsidR="00657D3E" w:rsidRDefault="00F13840">
            <w:pPr>
              <w:widowControl w:val="0"/>
              <w:spacing w:line="240" w:lineRule="auto"/>
            </w:pPr>
            <w:r>
              <w:rPr>
                <w:noProof/>
              </w:rPr>
              <w:drawing>
                <wp:inline distT="114300" distB="114300" distL="114300" distR="114300" wp14:anchorId="65815F5F" wp14:editId="2F34A291">
                  <wp:extent cx="1809750" cy="1685925"/>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1809750" cy="1685925"/>
                          </a:xfrm>
                          <a:prstGeom prst="rect">
                            <a:avLst/>
                          </a:prstGeom>
                          <a:ln/>
                        </pic:spPr>
                      </pic:pic>
                    </a:graphicData>
                  </a:graphic>
                </wp:inline>
              </w:drawing>
            </w:r>
            <w:r>
              <w:rPr>
                <w:noProof/>
              </w:rPr>
              <w:drawing>
                <wp:inline distT="114300" distB="114300" distL="114300" distR="114300" wp14:anchorId="114D7377" wp14:editId="63534716">
                  <wp:extent cx="1809750" cy="657225"/>
                  <wp:effectExtent l="0" t="0" r="0" b="0"/>
                  <wp:docPr id="10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5"/>
                          <a:srcRect/>
                          <a:stretch>
                            <a:fillRect/>
                          </a:stretch>
                        </pic:blipFill>
                        <pic:spPr>
                          <a:xfrm>
                            <a:off x="0" y="0"/>
                            <a:ext cx="1809750" cy="657225"/>
                          </a:xfrm>
                          <a:prstGeom prst="rect">
                            <a:avLst/>
                          </a:prstGeom>
                          <a:ln/>
                        </pic:spPr>
                      </pic:pic>
                    </a:graphicData>
                  </a:graphic>
                </wp:inline>
              </w:drawing>
            </w:r>
            <w:r>
              <w:rPr>
                <w:noProof/>
              </w:rPr>
              <w:drawing>
                <wp:inline distT="114300" distB="114300" distL="114300" distR="114300" wp14:anchorId="0CDB134D" wp14:editId="4B80318F">
                  <wp:extent cx="1809750" cy="67627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1809750" cy="676275"/>
                          </a:xfrm>
                          <a:prstGeom prst="rect">
                            <a:avLst/>
                          </a:prstGeom>
                          <a:ln/>
                        </pic:spPr>
                      </pic:pic>
                    </a:graphicData>
                  </a:graphic>
                </wp:inline>
              </w:drawing>
            </w:r>
            <w:r>
              <w:rPr>
                <w:noProof/>
              </w:rPr>
              <w:drawing>
                <wp:inline distT="114300" distB="114300" distL="114300" distR="114300" wp14:anchorId="0FFA2AD2" wp14:editId="0B497509">
                  <wp:extent cx="1809750" cy="647700"/>
                  <wp:effectExtent l="0" t="0" r="0" b="0"/>
                  <wp:docPr id="9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7"/>
                          <a:srcRect/>
                          <a:stretch>
                            <a:fillRect/>
                          </a:stretch>
                        </pic:blipFill>
                        <pic:spPr>
                          <a:xfrm>
                            <a:off x="0" y="0"/>
                            <a:ext cx="1809750" cy="647700"/>
                          </a:xfrm>
                          <a:prstGeom prst="rect">
                            <a:avLst/>
                          </a:prstGeom>
                          <a:ln/>
                        </pic:spPr>
                      </pic:pic>
                    </a:graphicData>
                  </a:graphic>
                </wp:inline>
              </w:drawing>
            </w:r>
            <w:r>
              <w:rPr>
                <w:noProof/>
              </w:rPr>
              <w:drawing>
                <wp:inline distT="114300" distB="114300" distL="114300" distR="114300" wp14:anchorId="1C1B9D55" wp14:editId="6A6F8F28">
                  <wp:extent cx="1809750" cy="8667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1809750" cy="866775"/>
                          </a:xfrm>
                          <a:prstGeom prst="rect">
                            <a:avLst/>
                          </a:prstGeom>
                          <a:ln/>
                        </pic:spPr>
                      </pic:pic>
                    </a:graphicData>
                  </a:graphic>
                </wp:inline>
              </w:drawing>
            </w:r>
            <w:r>
              <w:rPr>
                <w:noProof/>
              </w:rPr>
              <w:drawing>
                <wp:inline distT="114300" distB="114300" distL="114300" distR="114300" wp14:anchorId="54D3E418" wp14:editId="5FE26281">
                  <wp:extent cx="1809750" cy="9144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809750" cy="914400"/>
                          </a:xfrm>
                          <a:prstGeom prst="rect">
                            <a:avLst/>
                          </a:prstGeom>
                          <a:ln/>
                        </pic:spPr>
                      </pic:pic>
                    </a:graphicData>
                  </a:graphic>
                </wp:inline>
              </w:drawing>
            </w:r>
          </w:p>
        </w:tc>
      </w:tr>
    </w:tbl>
    <w:p w14:paraId="1FB72D19" w14:textId="77777777" w:rsidR="00657D3E" w:rsidRDefault="00657D3E"/>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1303B8E3" w14:textId="77777777">
        <w:tc>
          <w:tcPr>
            <w:tcW w:w="1500" w:type="dxa"/>
            <w:shd w:val="clear" w:color="auto" w:fill="auto"/>
            <w:tcMar>
              <w:top w:w="100" w:type="dxa"/>
              <w:left w:w="100" w:type="dxa"/>
              <w:bottom w:w="100" w:type="dxa"/>
              <w:right w:w="100" w:type="dxa"/>
            </w:tcMar>
          </w:tcPr>
          <w:p w14:paraId="5149E5C8"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1B01115C" w14:textId="77777777" w:rsidR="00657D3E" w:rsidRDefault="00F13840">
            <w:pPr>
              <w:widowControl w:val="0"/>
              <w:spacing w:line="240" w:lineRule="auto"/>
            </w:pPr>
            <w:r>
              <w:t>Grasping forceps</w:t>
            </w:r>
          </w:p>
        </w:tc>
      </w:tr>
      <w:tr w:rsidR="00657D3E" w14:paraId="0D15CF46" w14:textId="77777777">
        <w:tc>
          <w:tcPr>
            <w:tcW w:w="1500" w:type="dxa"/>
            <w:shd w:val="clear" w:color="auto" w:fill="auto"/>
            <w:tcMar>
              <w:top w:w="100" w:type="dxa"/>
              <w:left w:w="100" w:type="dxa"/>
              <w:bottom w:w="100" w:type="dxa"/>
              <w:right w:w="100" w:type="dxa"/>
            </w:tcMar>
          </w:tcPr>
          <w:p w14:paraId="10D8945D" w14:textId="77777777" w:rsidR="00657D3E" w:rsidRDefault="00F13840">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5FC07A97" w14:textId="77777777" w:rsidR="00657D3E" w:rsidRDefault="00F13840">
            <w:pPr>
              <w:widowControl w:val="0"/>
              <w:spacing w:line="240" w:lineRule="auto"/>
              <w:rPr>
                <w:u w:val="single"/>
              </w:rPr>
            </w:pPr>
            <w:r>
              <w:t>Various sizes and shapes of tissue forceps have been developed to enable handling of tissues during surgery. These are generally traumatic instruments and should never be applied to the skin or organs that are meant to remain functional (an exception is th</w:t>
            </w:r>
            <w:r>
              <w:t>e Doyen clamp).</w:t>
            </w:r>
            <w:r>
              <w:rPr>
                <w:u w:val="single"/>
              </w:rPr>
              <w:t xml:space="preserve"> Doyen Intestinal</w:t>
            </w:r>
          </w:p>
          <w:p w14:paraId="762BE5A5" w14:textId="77777777" w:rsidR="00657D3E" w:rsidRDefault="00F13840">
            <w:pPr>
              <w:widowControl w:val="0"/>
              <w:spacing w:line="240" w:lineRule="auto"/>
            </w:pPr>
            <w:r>
              <w:rPr>
                <w:u w:val="single"/>
              </w:rPr>
              <w:t>Forceps</w:t>
            </w:r>
            <w:r>
              <w:t xml:space="preserve"> are used for grasping large organs and intestines as it is non crushing-- intestines are grasped with the tip of the forceps and only the serosa is held to minimize bowel crushing </w:t>
            </w:r>
          </w:p>
        </w:tc>
      </w:tr>
      <w:tr w:rsidR="00657D3E" w14:paraId="663099C8" w14:textId="77777777">
        <w:tc>
          <w:tcPr>
            <w:tcW w:w="1500" w:type="dxa"/>
            <w:shd w:val="clear" w:color="auto" w:fill="auto"/>
            <w:tcMar>
              <w:top w:w="100" w:type="dxa"/>
              <w:left w:w="100" w:type="dxa"/>
              <w:bottom w:w="100" w:type="dxa"/>
              <w:right w:w="100" w:type="dxa"/>
            </w:tcMar>
          </w:tcPr>
          <w:p w14:paraId="18BD6C4D"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35F07E78" w14:textId="77777777" w:rsidR="00657D3E" w:rsidRDefault="00F13840">
            <w:pPr>
              <w:widowControl w:val="0"/>
              <w:spacing w:line="240" w:lineRule="auto"/>
            </w:pPr>
            <w:r>
              <w:rPr>
                <w:noProof/>
              </w:rPr>
              <w:drawing>
                <wp:inline distT="114300" distB="114300" distL="114300" distR="114300" wp14:anchorId="0AE9DD63" wp14:editId="48DECF5E">
                  <wp:extent cx="2089150" cy="209324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089150" cy="2093246"/>
                          </a:xfrm>
                          <a:prstGeom prst="rect">
                            <a:avLst/>
                          </a:prstGeom>
                          <a:ln/>
                        </pic:spPr>
                      </pic:pic>
                    </a:graphicData>
                  </a:graphic>
                </wp:inline>
              </w:drawing>
            </w:r>
          </w:p>
        </w:tc>
      </w:tr>
    </w:tbl>
    <w:p w14:paraId="718885D7" w14:textId="77777777" w:rsidR="00657D3E" w:rsidRDefault="00657D3E"/>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181D3B13" w14:textId="77777777">
        <w:tc>
          <w:tcPr>
            <w:tcW w:w="1500" w:type="dxa"/>
            <w:shd w:val="clear" w:color="auto" w:fill="auto"/>
            <w:tcMar>
              <w:top w:w="100" w:type="dxa"/>
              <w:left w:w="100" w:type="dxa"/>
              <w:bottom w:w="100" w:type="dxa"/>
              <w:right w:w="100" w:type="dxa"/>
            </w:tcMar>
          </w:tcPr>
          <w:p w14:paraId="1D83706F"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567D1862" w14:textId="77777777" w:rsidR="00657D3E" w:rsidRDefault="00F13840">
            <w:pPr>
              <w:widowControl w:val="0"/>
              <w:spacing w:line="240" w:lineRule="auto"/>
            </w:pPr>
            <w:proofErr w:type="spellStart"/>
            <w:r>
              <w:t>Haemostat</w:t>
            </w:r>
            <w:r>
              <w:t>ic</w:t>
            </w:r>
            <w:proofErr w:type="spellEnd"/>
            <w:r>
              <w:t xml:space="preserve"> forceps </w:t>
            </w:r>
          </w:p>
        </w:tc>
      </w:tr>
      <w:tr w:rsidR="00657D3E" w14:paraId="4DAC2992" w14:textId="77777777">
        <w:tc>
          <w:tcPr>
            <w:tcW w:w="1500" w:type="dxa"/>
            <w:shd w:val="clear" w:color="auto" w:fill="auto"/>
            <w:tcMar>
              <w:top w:w="100" w:type="dxa"/>
              <w:left w:w="100" w:type="dxa"/>
              <w:bottom w:w="100" w:type="dxa"/>
              <w:right w:w="100" w:type="dxa"/>
            </w:tcMar>
          </w:tcPr>
          <w:p w14:paraId="347008B7" w14:textId="77777777" w:rsidR="00657D3E" w:rsidRDefault="00F13840">
            <w:pPr>
              <w:widowControl w:val="0"/>
              <w:spacing w:line="240" w:lineRule="auto"/>
            </w:pPr>
            <w:r>
              <w:lastRenderedPageBreak/>
              <w:t>General information</w:t>
            </w:r>
          </w:p>
        </w:tc>
        <w:tc>
          <w:tcPr>
            <w:tcW w:w="7860" w:type="dxa"/>
            <w:shd w:val="clear" w:color="auto" w:fill="auto"/>
            <w:tcMar>
              <w:top w:w="100" w:type="dxa"/>
              <w:left w:w="100" w:type="dxa"/>
              <w:bottom w:w="100" w:type="dxa"/>
              <w:right w:w="100" w:type="dxa"/>
            </w:tcMar>
          </w:tcPr>
          <w:p w14:paraId="490B32E4" w14:textId="77777777" w:rsidR="00657D3E" w:rsidRDefault="00F13840">
            <w:pPr>
              <w:widowControl w:val="0"/>
              <w:spacing w:before="240" w:after="240"/>
            </w:pPr>
            <w:r>
              <w:t>Hemostatic forceps are crushing instruments used to temporarily clamp and occlude bleeding vessels.  The crushing action on the vascular wall at the site of application stimulates physiological clotting mechanisms. Unlike thumb forceps, they are equipped w</w:t>
            </w:r>
            <w:r>
              <w:t>ith a ratchet mechanism that enables them to maintain hands-free occlusion while a ligature is applied. Hemostatic forceps come in various lengths, shapes (straight or curved) and types.  Hemostatic forceps of larger size (e.g. Rochester-</w:t>
            </w:r>
            <w:proofErr w:type="spellStart"/>
            <w:r>
              <w:t>Carmalt</w:t>
            </w:r>
            <w:proofErr w:type="spellEnd"/>
            <w:r>
              <w:t>) are typic</w:t>
            </w:r>
            <w:r>
              <w:t>ally used to crush pedicles and stumps prior to ligation and transection. Hemostatic clamps are delicate instruments that are subject to wear and tear and therefore require routine inspection for jaw alignment, shank tension and ratchet wear.</w:t>
            </w:r>
          </w:p>
        </w:tc>
      </w:tr>
      <w:tr w:rsidR="00657D3E" w14:paraId="265609ED" w14:textId="77777777">
        <w:tc>
          <w:tcPr>
            <w:tcW w:w="1500" w:type="dxa"/>
            <w:shd w:val="clear" w:color="auto" w:fill="auto"/>
            <w:tcMar>
              <w:top w:w="100" w:type="dxa"/>
              <w:left w:w="100" w:type="dxa"/>
              <w:bottom w:w="100" w:type="dxa"/>
              <w:right w:w="100" w:type="dxa"/>
            </w:tcMar>
          </w:tcPr>
          <w:p w14:paraId="60C3B096" w14:textId="77777777" w:rsidR="00657D3E" w:rsidRDefault="00F13840">
            <w:pPr>
              <w:widowControl w:val="0"/>
              <w:spacing w:line="240" w:lineRule="auto"/>
            </w:pPr>
            <w:r>
              <w:t>Types (descr</w:t>
            </w:r>
            <w:r>
              <w:t>iptions are in the photos)</w:t>
            </w:r>
          </w:p>
          <w:p w14:paraId="4E5A4F92" w14:textId="77777777" w:rsidR="00657D3E" w:rsidRDefault="00F13840">
            <w:pPr>
              <w:widowControl w:val="0"/>
              <w:spacing w:line="240" w:lineRule="auto"/>
            </w:pPr>
            <w:r>
              <w:t xml:space="preserve">We will paraphrase when we’re creating the concept map </w:t>
            </w:r>
          </w:p>
        </w:tc>
        <w:tc>
          <w:tcPr>
            <w:tcW w:w="7860" w:type="dxa"/>
            <w:shd w:val="clear" w:color="auto" w:fill="auto"/>
            <w:tcMar>
              <w:top w:w="100" w:type="dxa"/>
              <w:left w:w="100" w:type="dxa"/>
              <w:bottom w:w="100" w:type="dxa"/>
              <w:right w:w="100" w:type="dxa"/>
            </w:tcMar>
          </w:tcPr>
          <w:p w14:paraId="79AB6F26" w14:textId="77777777" w:rsidR="00657D3E" w:rsidRDefault="00F13840">
            <w:pPr>
              <w:widowControl w:val="0"/>
              <w:spacing w:before="240" w:after="240"/>
            </w:pPr>
            <w:r>
              <w:t>Straight</w:t>
            </w:r>
          </w:p>
          <w:p w14:paraId="40D40036" w14:textId="77777777" w:rsidR="00657D3E" w:rsidRDefault="00F13840">
            <w:pPr>
              <w:widowControl w:val="0"/>
              <w:spacing w:before="240" w:after="240"/>
            </w:pPr>
            <w:r>
              <w:t>Curved</w:t>
            </w:r>
          </w:p>
          <w:p w14:paraId="2018F7C1" w14:textId="77777777" w:rsidR="00657D3E" w:rsidRDefault="00F13840">
            <w:pPr>
              <w:widowControl w:val="0"/>
              <w:spacing w:before="240" w:after="240"/>
            </w:pPr>
            <w:r>
              <w:t>Mosquito</w:t>
            </w:r>
          </w:p>
          <w:p w14:paraId="78E55C4F" w14:textId="77777777" w:rsidR="00657D3E" w:rsidRDefault="00F13840">
            <w:pPr>
              <w:widowControl w:val="0"/>
              <w:spacing w:before="240" w:after="240"/>
            </w:pPr>
            <w:r>
              <w:t>Kelly</w:t>
            </w:r>
          </w:p>
          <w:p w14:paraId="1213418E" w14:textId="77777777" w:rsidR="00657D3E" w:rsidRDefault="00F13840">
            <w:pPr>
              <w:widowControl w:val="0"/>
              <w:spacing w:before="240" w:after="240"/>
            </w:pPr>
            <w:r>
              <w:t>Crile</w:t>
            </w:r>
          </w:p>
          <w:p w14:paraId="07C6ABFF" w14:textId="77777777" w:rsidR="00657D3E" w:rsidRDefault="00F13840">
            <w:pPr>
              <w:widowControl w:val="0"/>
              <w:spacing w:before="240" w:after="240"/>
            </w:pPr>
            <w:proofErr w:type="spellStart"/>
            <w:r>
              <w:t>Carmalt</w:t>
            </w:r>
            <w:proofErr w:type="spellEnd"/>
          </w:p>
          <w:p w14:paraId="6BC10D15" w14:textId="77777777" w:rsidR="00657D3E" w:rsidRDefault="00F13840">
            <w:pPr>
              <w:widowControl w:val="0"/>
              <w:spacing w:before="240" w:after="240"/>
            </w:pPr>
            <w:proofErr w:type="spellStart"/>
            <w:r>
              <w:t>Satinsky</w:t>
            </w:r>
            <w:proofErr w:type="spellEnd"/>
          </w:p>
          <w:p w14:paraId="681FC85A" w14:textId="77777777" w:rsidR="00657D3E" w:rsidRDefault="00F13840">
            <w:pPr>
              <w:widowControl w:val="0"/>
              <w:spacing w:line="240" w:lineRule="auto"/>
            </w:pPr>
            <w:r>
              <w:t xml:space="preserve">Bull dog clamp </w:t>
            </w:r>
          </w:p>
        </w:tc>
      </w:tr>
      <w:tr w:rsidR="00657D3E" w14:paraId="70F0DB18" w14:textId="77777777">
        <w:tc>
          <w:tcPr>
            <w:tcW w:w="1500" w:type="dxa"/>
            <w:shd w:val="clear" w:color="auto" w:fill="auto"/>
            <w:tcMar>
              <w:top w:w="100" w:type="dxa"/>
              <w:left w:w="100" w:type="dxa"/>
              <w:bottom w:w="100" w:type="dxa"/>
              <w:right w:w="100" w:type="dxa"/>
            </w:tcMar>
          </w:tcPr>
          <w:p w14:paraId="4DC78BC9"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7B4A6AD1" w14:textId="77777777" w:rsidR="00657D3E" w:rsidRDefault="00F13840">
            <w:pPr>
              <w:widowControl w:val="0"/>
              <w:spacing w:line="240" w:lineRule="auto"/>
            </w:pPr>
            <w:r>
              <w:rPr>
                <w:noProof/>
              </w:rPr>
              <w:drawing>
                <wp:inline distT="114300" distB="114300" distL="114300" distR="114300" wp14:anchorId="26C63007" wp14:editId="1C2D3F15">
                  <wp:extent cx="1809750" cy="1362075"/>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1"/>
                          <a:srcRect/>
                          <a:stretch>
                            <a:fillRect/>
                          </a:stretch>
                        </pic:blipFill>
                        <pic:spPr>
                          <a:xfrm>
                            <a:off x="0" y="0"/>
                            <a:ext cx="1809750" cy="1362075"/>
                          </a:xfrm>
                          <a:prstGeom prst="rect">
                            <a:avLst/>
                          </a:prstGeom>
                          <a:ln/>
                        </pic:spPr>
                      </pic:pic>
                    </a:graphicData>
                  </a:graphic>
                </wp:inline>
              </w:drawing>
            </w:r>
            <w:r>
              <w:rPr>
                <w:noProof/>
              </w:rPr>
              <w:drawing>
                <wp:inline distT="114300" distB="114300" distL="114300" distR="114300" wp14:anchorId="0ED9C77F" wp14:editId="53C715D2">
                  <wp:extent cx="1809750" cy="1066800"/>
                  <wp:effectExtent l="0" t="0" r="0" b="0"/>
                  <wp:docPr id="8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2"/>
                          <a:srcRect/>
                          <a:stretch>
                            <a:fillRect/>
                          </a:stretch>
                        </pic:blipFill>
                        <pic:spPr>
                          <a:xfrm>
                            <a:off x="0" y="0"/>
                            <a:ext cx="1809750" cy="1066800"/>
                          </a:xfrm>
                          <a:prstGeom prst="rect">
                            <a:avLst/>
                          </a:prstGeom>
                          <a:ln/>
                        </pic:spPr>
                      </pic:pic>
                    </a:graphicData>
                  </a:graphic>
                </wp:inline>
              </w:drawing>
            </w:r>
            <w:r>
              <w:rPr>
                <w:noProof/>
              </w:rPr>
              <w:drawing>
                <wp:inline distT="114300" distB="114300" distL="114300" distR="114300" wp14:anchorId="179D0C75" wp14:editId="7EF39EF2">
                  <wp:extent cx="1809750" cy="1419225"/>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1809750" cy="1419225"/>
                          </a:xfrm>
                          <a:prstGeom prst="rect">
                            <a:avLst/>
                          </a:prstGeom>
                          <a:ln/>
                        </pic:spPr>
                      </pic:pic>
                    </a:graphicData>
                  </a:graphic>
                </wp:inline>
              </w:drawing>
            </w:r>
            <w:r>
              <w:rPr>
                <w:noProof/>
              </w:rPr>
              <w:drawing>
                <wp:inline distT="114300" distB="114300" distL="114300" distR="114300" wp14:anchorId="63259DD4" wp14:editId="3524A7DB">
                  <wp:extent cx="1809750" cy="138112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1809750" cy="1381125"/>
                          </a:xfrm>
                          <a:prstGeom prst="rect">
                            <a:avLst/>
                          </a:prstGeom>
                          <a:ln/>
                        </pic:spPr>
                      </pic:pic>
                    </a:graphicData>
                  </a:graphic>
                </wp:inline>
              </w:drawing>
            </w:r>
            <w:r>
              <w:rPr>
                <w:noProof/>
              </w:rPr>
              <w:lastRenderedPageBreak/>
              <w:drawing>
                <wp:inline distT="114300" distB="114300" distL="114300" distR="114300" wp14:anchorId="5A484E3B" wp14:editId="22EE06D3">
                  <wp:extent cx="1809750" cy="151447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1809750" cy="1514475"/>
                          </a:xfrm>
                          <a:prstGeom prst="rect">
                            <a:avLst/>
                          </a:prstGeom>
                          <a:ln/>
                        </pic:spPr>
                      </pic:pic>
                    </a:graphicData>
                  </a:graphic>
                </wp:inline>
              </w:drawing>
            </w:r>
            <w:r>
              <w:rPr>
                <w:noProof/>
              </w:rPr>
              <w:drawing>
                <wp:inline distT="114300" distB="114300" distL="114300" distR="114300" wp14:anchorId="20889AE1" wp14:editId="33AA757E">
                  <wp:extent cx="1809750" cy="1628775"/>
                  <wp:effectExtent l="0" t="0" r="0" b="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6"/>
                          <a:srcRect/>
                          <a:stretch>
                            <a:fillRect/>
                          </a:stretch>
                        </pic:blipFill>
                        <pic:spPr>
                          <a:xfrm>
                            <a:off x="0" y="0"/>
                            <a:ext cx="1809750" cy="1628775"/>
                          </a:xfrm>
                          <a:prstGeom prst="rect">
                            <a:avLst/>
                          </a:prstGeom>
                          <a:ln/>
                        </pic:spPr>
                      </pic:pic>
                    </a:graphicData>
                  </a:graphic>
                </wp:inline>
              </w:drawing>
            </w:r>
            <w:r>
              <w:rPr>
                <w:noProof/>
              </w:rPr>
              <w:drawing>
                <wp:inline distT="114300" distB="114300" distL="114300" distR="114300" wp14:anchorId="2D6A2EC1" wp14:editId="5D905CA1">
                  <wp:extent cx="1809750" cy="923925"/>
                  <wp:effectExtent l="0" t="0" r="0" b="0"/>
                  <wp:docPr id="98"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7"/>
                          <a:srcRect/>
                          <a:stretch>
                            <a:fillRect/>
                          </a:stretch>
                        </pic:blipFill>
                        <pic:spPr>
                          <a:xfrm>
                            <a:off x="0" y="0"/>
                            <a:ext cx="1809750" cy="923925"/>
                          </a:xfrm>
                          <a:prstGeom prst="rect">
                            <a:avLst/>
                          </a:prstGeom>
                          <a:ln/>
                        </pic:spPr>
                      </pic:pic>
                    </a:graphicData>
                  </a:graphic>
                </wp:inline>
              </w:drawing>
            </w:r>
            <w:r>
              <w:rPr>
                <w:noProof/>
              </w:rPr>
              <w:drawing>
                <wp:inline distT="114300" distB="114300" distL="114300" distR="114300" wp14:anchorId="063E8760" wp14:editId="27DC1D28">
                  <wp:extent cx="1809750" cy="122872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809750" cy="1228725"/>
                          </a:xfrm>
                          <a:prstGeom prst="rect">
                            <a:avLst/>
                          </a:prstGeom>
                          <a:ln/>
                        </pic:spPr>
                      </pic:pic>
                    </a:graphicData>
                  </a:graphic>
                </wp:inline>
              </w:drawing>
            </w:r>
          </w:p>
        </w:tc>
      </w:tr>
    </w:tbl>
    <w:p w14:paraId="63121BA2" w14:textId="77777777" w:rsidR="00657D3E" w:rsidRDefault="00657D3E"/>
    <w:p w14:paraId="48BAEFB1" w14:textId="77777777" w:rsidR="00657D3E" w:rsidRDefault="00657D3E"/>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657D3E" w14:paraId="27F9320F" w14:textId="77777777">
        <w:tc>
          <w:tcPr>
            <w:tcW w:w="1500" w:type="dxa"/>
            <w:shd w:val="clear" w:color="auto" w:fill="auto"/>
            <w:tcMar>
              <w:top w:w="100" w:type="dxa"/>
              <w:left w:w="100" w:type="dxa"/>
              <w:bottom w:w="100" w:type="dxa"/>
              <w:right w:w="100" w:type="dxa"/>
            </w:tcMar>
          </w:tcPr>
          <w:p w14:paraId="468A2AF9" w14:textId="77777777" w:rsidR="00657D3E" w:rsidRDefault="00F13840">
            <w:pPr>
              <w:widowControl w:val="0"/>
              <w:spacing w:line="240" w:lineRule="auto"/>
            </w:pPr>
            <w:r>
              <w:t>Instrument</w:t>
            </w:r>
          </w:p>
        </w:tc>
        <w:tc>
          <w:tcPr>
            <w:tcW w:w="7860" w:type="dxa"/>
            <w:shd w:val="clear" w:color="auto" w:fill="auto"/>
            <w:tcMar>
              <w:top w:w="100" w:type="dxa"/>
              <w:left w:w="100" w:type="dxa"/>
              <w:bottom w:w="100" w:type="dxa"/>
              <w:right w:w="100" w:type="dxa"/>
            </w:tcMar>
          </w:tcPr>
          <w:p w14:paraId="3D9F6BD9" w14:textId="77777777" w:rsidR="00657D3E" w:rsidRDefault="00F13840">
            <w:pPr>
              <w:widowControl w:val="0"/>
              <w:spacing w:line="240" w:lineRule="auto"/>
            </w:pPr>
            <w:r>
              <w:t xml:space="preserve">Cattle leader </w:t>
            </w:r>
          </w:p>
        </w:tc>
      </w:tr>
      <w:tr w:rsidR="00657D3E" w14:paraId="3BC94088" w14:textId="77777777">
        <w:tc>
          <w:tcPr>
            <w:tcW w:w="1500" w:type="dxa"/>
            <w:shd w:val="clear" w:color="auto" w:fill="auto"/>
            <w:tcMar>
              <w:top w:w="100" w:type="dxa"/>
              <w:left w:w="100" w:type="dxa"/>
              <w:bottom w:w="100" w:type="dxa"/>
              <w:right w:w="100" w:type="dxa"/>
            </w:tcMar>
          </w:tcPr>
          <w:p w14:paraId="1E023534" w14:textId="77777777" w:rsidR="00657D3E" w:rsidRDefault="00F13840">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55BFD7DE" w14:textId="77777777" w:rsidR="00657D3E" w:rsidRDefault="00F13840">
            <w:pPr>
              <w:widowControl w:val="0"/>
              <w:spacing w:line="240" w:lineRule="auto"/>
            </w:pPr>
            <w:r>
              <w:t>This is used to restrain a cow.</w:t>
            </w:r>
          </w:p>
        </w:tc>
      </w:tr>
      <w:tr w:rsidR="00657D3E" w14:paraId="2A11761A" w14:textId="77777777">
        <w:tc>
          <w:tcPr>
            <w:tcW w:w="1500" w:type="dxa"/>
            <w:shd w:val="clear" w:color="auto" w:fill="auto"/>
            <w:tcMar>
              <w:top w:w="100" w:type="dxa"/>
              <w:left w:w="100" w:type="dxa"/>
              <w:bottom w:w="100" w:type="dxa"/>
              <w:right w:w="100" w:type="dxa"/>
            </w:tcMar>
          </w:tcPr>
          <w:p w14:paraId="32BD75ED" w14:textId="77777777" w:rsidR="00657D3E" w:rsidRDefault="00F13840">
            <w:pPr>
              <w:widowControl w:val="0"/>
              <w:spacing w:line="240" w:lineRule="auto"/>
            </w:pPr>
            <w:r>
              <w:t>Pictures</w:t>
            </w:r>
          </w:p>
        </w:tc>
        <w:tc>
          <w:tcPr>
            <w:tcW w:w="7860" w:type="dxa"/>
            <w:shd w:val="clear" w:color="auto" w:fill="auto"/>
            <w:tcMar>
              <w:top w:w="100" w:type="dxa"/>
              <w:left w:w="100" w:type="dxa"/>
              <w:bottom w:w="100" w:type="dxa"/>
              <w:right w:w="100" w:type="dxa"/>
            </w:tcMar>
          </w:tcPr>
          <w:p w14:paraId="2961DABE" w14:textId="77777777" w:rsidR="00657D3E" w:rsidRDefault="00F13840">
            <w:pPr>
              <w:widowControl w:val="0"/>
              <w:spacing w:line="240" w:lineRule="auto"/>
            </w:pPr>
            <w:r>
              <w:rPr>
                <w:noProof/>
              </w:rPr>
              <w:drawing>
                <wp:inline distT="114300" distB="114300" distL="114300" distR="114300" wp14:anchorId="4257529C" wp14:editId="2B0904AA">
                  <wp:extent cx="3190968" cy="3197225"/>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3190968" cy="3197225"/>
                          </a:xfrm>
                          <a:prstGeom prst="rect">
                            <a:avLst/>
                          </a:prstGeom>
                          <a:ln/>
                        </pic:spPr>
                      </pic:pic>
                    </a:graphicData>
                  </a:graphic>
                </wp:inline>
              </w:drawing>
            </w:r>
          </w:p>
        </w:tc>
      </w:tr>
    </w:tbl>
    <w:p w14:paraId="7AEC9D6E" w14:textId="77777777" w:rsidR="00657D3E" w:rsidRDefault="00657D3E"/>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F13840" w14:paraId="382812FF" w14:textId="77777777" w:rsidTr="006A34D8">
        <w:tc>
          <w:tcPr>
            <w:tcW w:w="1500" w:type="dxa"/>
            <w:shd w:val="clear" w:color="auto" w:fill="auto"/>
            <w:tcMar>
              <w:top w:w="100" w:type="dxa"/>
              <w:left w:w="100" w:type="dxa"/>
              <w:bottom w:w="100" w:type="dxa"/>
              <w:right w:w="100" w:type="dxa"/>
            </w:tcMar>
          </w:tcPr>
          <w:p w14:paraId="37533558" w14:textId="77777777" w:rsidR="00F13840" w:rsidRDefault="00F13840" w:rsidP="006A34D8">
            <w:pPr>
              <w:widowControl w:val="0"/>
              <w:spacing w:line="240" w:lineRule="auto"/>
            </w:pPr>
            <w:r>
              <w:t>Instrument</w:t>
            </w:r>
          </w:p>
        </w:tc>
        <w:tc>
          <w:tcPr>
            <w:tcW w:w="7860" w:type="dxa"/>
            <w:shd w:val="clear" w:color="auto" w:fill="auto"/>
            <w:tcMar>
              <w:top w:w="100" w:type="dxa"/>
              <w:left w:w="100" w:type="dxa"/>
              <w:bottom w:w="100" w:type="dxa"/>
              <w:right w:w="100" w:type="dxa"/>
            </w:tcMar>
          </w:tcPr>
          <w:p w14:paraId="0E323BAD" w14:textId="38B2D240" w:rsidR="00F13840" w:rsidRDefault="00F13840" w:rsidP="00F13840">
            <w:pPr>
              <w:widowControl w:val="0"/>
              <w:pBdr>
                <w:top w:val="nil"/>
                <w:left w:val="nil"/>
                <w:bottom w:val="nil"/>
                <w:right w:val="nil"/>
                <w:between w:val="nil"/>
              </w:pBdr>
              <w:spacing w:line="240" w:lineRule="auto"/>
            </w:pPr>
            <w:r>
              <w:rPr>
                <w:rFonts w:ascii="Times New Roman" w:eastAsia="Times New Roman" w:hAnsi="Times New Roman" w:cs="Times New Roman"/>
                <w:sz w:val="24"/>
                <w:szCs w:val="24"/>
              </w:rPr>
              <w:t>Tongue depressor and jaeger plate</w:t>
            </w:r>
            <w:r>
              <w:rPr>
                <w:rFonts w:ascii="Times New Roman" w:eastAsia="Times New Roman" w:hAnsi="Times New Roman" w:cs="Times New Roman"/>
                <w:sz w:val="24"/>
                <w:szCs w:val="24"/>
              </w:rPr>
              <w:t xml:space="preserve"> </w:t>
            </w:r>
          </w:p>
        </w:tc>
      </w:tr>
      <w:tr w:rsidR="00F13840" w14:paraId="61F2BA4E" w14:textId="77777777" w:rsidTr="006A34D8">
        <w:tc>
          <w:tcPr>
            <w:tcW w:w="1500" w:type="dxa"/>
            <w:shd w:val="clear" w:color="auto" w:fill="auto"/>
            <w:tcMar>
              <w:top w:w="100" w:type="dxa"/>
              <w:left w:w="100" w:type="dxa"/>
              <w:bottom w:w="100" w:type="dxa"/>
              <w:right w:w="100" w:type="dxa"/>
            </w:tcMar>
          </w:tcPr>
          <w:p w14:paraId="746D8E7C" w14:textId="77777777" w:rsidR="00F13840" w:rsidRDefault="00F13840" w:rsidP="006A34D8">
            <w:pPr>
              <w:widowControl w:val="0"/>
              <w:spacing w:line="240" w:lineRule="auto"/>
            </w:pPr>
            <w:r>
              <w:lastRenderedPageBreak/>
              <w:t>General information</w:t>
            </w:r>
          </w:p>
        </w:tc>
        <w:tc>
          <w:tcPr>
            <w:tcW w:w="7860" w:type="dxa"/>
            <w:shd w:val="clear" w:color="auto" w:fill="auto"/>
            <w:tcMar>
              <w:top w:w="100" w:type="dxa"/>
              <w:left w:w="100" w:type="dxa"/>
              <w:bottom w:w="100" w:type="dxa"/>
              <w:right w:w="100" w:type="dxa"/>
            </w:tcMar>
          </w:tcPr>
          <w:p w14:paraId="2A0020B0" w14:textId="7F03AC4D" w:rsidR="00F13840" w:rsidRPr="00F13840" w:rsidRDefault="00F13840" w:rsidP="00F1384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Offers </w:t>
            </w:r>
            <w:r>
              <w:rPr>
                <w:rFonts w:ascii="Times New Roman" w:eastAsia="Times New Roman" w:hAnsi="Times New Roman" w:cs="Times New Roman"/>
                <w:color w:val="202124"/>
                <w:sz w:val="24"/>
                <w:szCs w:val="24"/>
                <w:highlight w:val="white"/>
              </w:rPr>
              <w:t>stability and protection for the ocular globe and cover the eyeball providing a rigid surface on which surgeons can perform lid dissection</w:t>
            </w:r>
          </w:p>
        </w:tc>
      </w:tr>
      <w:tr w:rsidR="00F13840" w14:paraId="63E05F53" w14:textId="77777777" w:rsidTr="006A34D8">
        <w:tc>
          <w:tcPr>
            <w:tcW w:w="1500" w:type="dxa"/>
            <w:shd w:val="clear" w:color="auto" w:fill="auto"/>
            <w:tcMar>
              <w:top w:w="100" w:type="dxa"/>
              <w:left w:w="100" w:type="dxa"/>
              <w:bottom w:w="100" w:type="dxa"/>
              <w:right w:w="100" w:type="dxa"/>
            </w:tcMar>
          </w:tcPr>
          <w:p w14:paraId="37E22F48" w14:textId="77777777" w:rsidR="00F13840" w:rsidRDefault="00F13840" w:rsidP="006A34D8">
            <w:pPr>
              <w:widowControl w:val="0"/>
              <w:spacing w:line="240" w:lineRule="auto"/>
            </w:pPr>
            <w:r>
              <w:t>Pictures</w:t>
            </w:r>
          </w:p>
        </w:tc>
        <w:tc>
          <w:tcPr>
            <w:tcW w:w="7860" w:type="dxa"/>
            <w:shd w:val="clear" w:color="auto" w:fill="auto"/>
            <w:tcMar>
              <w:top w:w="100" w:type="dxa"/>
              <w:left w:w="100" w:type="dxa"/>
              <w:bottom w:w="100" w:type="dxa"/>
              <w:right w:w="100" w:type="dxa"/>
            </w:tcMar>
          </w:tcPr>
          <w:p w14:paraId="7B3CBB0A" w14:textId="31F40E53" w:rsidR="00F13840" w:rsidRDefault="00F13840" w:rsidP="006A34D8">
            <w:pPr>
              <w:widowControl w:val="0"/>
              <w:spacing w:line="240" w:lineRule="auto"/>
            </w:pPr>
            <w:r>
              <w:rPr>
                <w:rFonts w:ascii="Times New Roman" w:eastAsia="Times New Roman" w:hAnsi="Times New Roman" w:cs="Times New Roman"/>
                <w:noProof/>
                <w:sz w:val="24"/>
                <w:szCs w:val="24"/>
              </w:rPr>
              <w:drawing>
                <wp:inline distT="114300" distB="114300" distL="114300" distR="114300" wp14:anchorId="7AD655CC" wp14:editId="0BA6768A">
                  <wp:extent cx="2133600" cy="2133600"/>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2133600" cy="2133600"/>
                          </a:xfrm>
                          <a:prstGeom prst="rect">
                            <a:avLst/>
                          </a:prstGeom>
                          <a:ln/>
                        </pic:spPr>
                      </pic:pic>
                    </a:graphicData>
                  </a:graphic>
                </wp:inline>
              </w:drawing>
            </w:r>
          </w:p>
        </w:tc>
      </w:tr>
    </w:tbl>
    <w:p w14:paraId="62608AEE" w14:textId="399EBE4E" w:rsidR="00657D3E" w:rsidRDefault="00657D3E">
      <w:pPr>
        <w:rPr>
          <w:rFonts w:ascii="Times New Roman" w:eastAsia="Times New Roman" w:hAnsi="Times New Roman" w:cs="Times New Roman"/>
          <w:color w:val="222222"/>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F13840" w14:paraId="7F45F935" w14:textId="77777777" w:rsidTr="006A34D8">
        <w:tc>
          <w:tcPr>
            <w:tcW w:w="1500" w:type="dxa"/>
            <w:shd w:val="clear" w:color="auto" w:fill="auto"/>
            <w:tcMar>
              <w:top w:w="100" w:type="dxa"/>
              <w:left w:w="100" w:type="dxa"/>
              <w:bottom w:w="100" w:type="dxa"/>
              <w:right w:w="100" w:type="dxa"/>
            </w:tcMar>
          </w:tcPr>
          <w:p w14:paraId="33FDD7F6" w14:textId="77777777" w:rsidR="00F13840" w:rsidRDefault="00F13840" w:rsidP="006A34D8">
            <w:pPr>
              <w:widowControl w:val="0"/>
              <w:spacing w:line="240" w:lineRule="auto"/>
            </w:pPr>
            <w:r>
              <w:t>Instrument</w:t>
            </w:r>
          </w:p>
        </w:tc>
        <w:tc>
          <w:tcPr>
            <w:tcW w:w="7860" w:type="dxa"/>
            <w:shd w:val="clear" w:color="auto" w:fill="auto"/>
            <w:tcMar>
              <w:top w:w="100" w:type="dxa"/>
              <w:left w:w="100" w:type="dxa"/>
              <w:bottom w:w="100" w:type="dxa"/>
              <w:right w:w="100" w:type="dxa"/>
            </w:tcMar>
          </w:tcPr>
          <w:p w14:paraId="2C52CB17" w14:textId="19F79127" w:rsidR="00F13840" w:rsidRDefault="00F13840" w:rsidP="006A34D8">
            <w:pPr>
              <w:widowControl w:val="0"/>
              <w:pBdr>
                <w:top w:val="nil"/>
                <w:left w:val="nil"/>
                <w:bottom w:val="nil"/>
                <w:right w:val="nil"/>
                <w:between w:val="nil"/>
              </w:pBdr>
              <w:spacing w:line="240" w:lineRule="auto"/>
            </w:pPr>
            <w:r>
              <w:rPr>
                <w:rFonts w:ascii="Times New Roman" w:eastAsia="Times New Roman" w:hAnsi="Times New Roman" w:cs="Times New Roman"/>
                <w:color w:val="222222"/>
                <w:sz w:val="24"/>
                <w:szCs w:val="24"/>
                <w:highlight w:val="white"/>
              </w:rPr>
              <w:t>Colibri Forceps</w:t>
            </w:r>
          </w:p>
        </w:tc>
      </w:tr>
      <w:tr w:rsidR="00F13840" w:rsidRPr="00F13840" w14:paraId="05FB12A8" w14:textId="77777777" w:rsidTr="006A34D8">
        <w:tc>
          <w:tcPr>
            <w:tcW w:w="1500" w:type="dxa"/>
            <w:shd w:val="clear" w:color="auto" w:fill="auto"/>
            <w:tcMar>
              <w:top w:w="100" w:type="dxa"/>
              <w:left w:w="100" w:type="dxa"/>
              <w:bottom w:w="100" w:type="dxa"/>
              <w:right w:w="100" w:type="dxa"/>
            </w:tcMar>
          </w:tcPr>
          <w:p w14:paraId="3A766DE0" w14:textId="77777777" w:rsidR="00F13840" w:rsidRDefault="00F13840" w:rsidP="006A34D8">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6C61FB85" w14:textId="18BE0E3C" w:rsidR="00F13840" w:rsidRPr="00F13840" w:rsidRDefault="00F13840" w:rsidP="006A34D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A Semi-sharp, fine tips eases grasping and holding the Corneal and Scleral Flap</w:t>
            </w:r>
          </w:p>
        </w:tc>
      </w:tr>
      <w:tr w:rsidR="00F13840" w14:paraId="32171D94" w14:textId="77777777" w:rsidTr="006A34D8">
        <w:tc>
          <w:tcPr>
            <w:tcW w:w="1500" w:type="dxa"/>
            <w:shd w:val="clear" w:color="auto" w:fill="auto"/>
            <w:tcMar>
              <w:top w:w="100" w:type="dxa"/>
              <w:left w:w="100" w:type="dxa"/>
              <w:bottom w:w="100" w:type="dxa"/>
              <w:right w:w="100" w:type="dxa"/>
            </w:tcMar>
          </w:tcPr>
          <w:p w14:paraId="0C077BE5" w14:textId="77777777" w:rsidR="00F13840" w:rsidRDefault="00F13840" w:rsidP="006A34D8">
            <w:pPr>
              <w:widowControl w:val="0"/>
              <w:spacing w:line="240" w:lineRule="auto"/>
            </w:pPr>
            <w:r>
              <w:t>Pictures</w:t>
            </w:r>
          </w:p>
        </w:tc>
        <w:tc>
          <w:tcPr>
            <w:tcW w:w="7860" w:type="dxa"/>
            <w:shd w:val="clear" w:color="auto" w:fill="auto"/>
            <w:tcMar>
              <w:top w:w="100" w:type="dxa"/>
              <w:left w:w="100" w:type="dxa"/>
              <w:bottom w:w="100" w:type="dxa"/>
              <w:right w:w="100" w:type="dxa"/>
            </w:tcMar>
          </w:tcPr>
          <w:p w14:paraId="1628B0E6" w14:textId="31C62B72" w:rsidR="00F13840" w:rsidRDefault="00F13840" w:rsidP="006A34D8">
            <w:pPr>
              <w:widowControl w:val="0"/>
              <w:spacing w:line="240" w:lineRule="auto"/>
            </w:pPr>
            <w:r>
              <w:rPr>
                <w:noProof/>
              </w:rPr>
              <w:drawing>
                <wp:inline distT="0" distB="0" distL="0" distR="0" wp14:anchorId="63EF13B8" wp14:editId="1F76F456">
                  <wp:extent cx="2562225" cy="2562225"/>
                  <wp:effectExtent l="0" t="0" r="9525" b="9525"/>
                  <wp:docPr id="113" name="Picture 113" descr="Colibri Forceps 0.12mm Tit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ibri Forceps 0.12mm Titani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bl>
    <w:p w14:paraId="5AA197EB" w14:textId="4CD0356B" w:rsidR="00F13840" w:rsidRDefault="00F13840"/>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7860"/>
      </w:tblGrid>
      <w:tr w:rsidR="00F13840" w14:paraId="2F56F1A4" w14:textId="77777777" w:rsidTr="006A34D8">
        <w:tc>
          <w:tcPr>
            <w:tcW w:w="1500" w:type="dxa"/>
            <w:shd w:val="clear" w:color="auto" w:fill="auto"/>
            <w:tcMar>
              <w:top w:w="100" w:type="dxa"/>
              <w:left w:w="100" w:type="dxa"/>
              <w:bottom w:w="100" w:type="dxa"/>
              <w:right w:w="100" w:type="dxa"/>
            </w:tcMar>
          </w:tcPr>
          <w:p w14:paraId="51C3D828" w14:textId="77777777" w:rsidR="00F13840" w:rsidRDefault="00F13840" w:rsidP="006A34D8">
            <w:pPr>
              <w:widowControl w:val="0"/>
              <w:spacing w:line="240" w:lineRule="auto"/>
            </w:pPr>
            <w:r>
              <w:t>Instrument</w:t>
            </w:r>
          </w:p>
        </w:tc>
        <w:tc>
          <w:tcPr>
            <w:tcW w:w="7860" w:type="dxa"/>
            <w:shd w:val="clear" w:color="auto" w:fill="auto"/>
            <w:tcMar>
              <w:top w:w="100" w:type="dxa"/>
              <w:left w:w="100" w:type="dxa"/>
              <w:bottom w:w="100" w:type="dxa"/>
              <w:right w:w="100" w:type="dxa"/>
            </w:tcMar>
          </w:tcPr>
          <w:p w14:paraId="614857A3" w14:textId="532DD2B3" w:rsidR="00F13840" w:rsidRDefault="00F13840" w:rsidP="006A34D8">
            <w:pPr>
              <w:widowControl w:val="0"/>
              <w:pBdr>
                <w:top w:val="nil"/>
                <w:left w:val="nil"/>
                <w:bottom w:val="nil"/>
                <w:right w:val="nil"/>
                <w:between w:val="nil"/>
              </w:pBdr>
              <w:spacing w:line="240" w:lineRule="auto"/>
            </w:pPr>
            <w:r>
              <w:rPr>
                <w:rFonts w:ascii="Times New Roman" w:eastAsia="Times New Roman" w:hAnsi="Times New Roman" w:cs="Times New Roman"/>
                <w:color w:val="222222"/>
                <w:sz w:val="24"/>
                <w:szCs w:val="24"/>
                <w:highlight w:val="white"/>
              </w:rPr>
              <w:t>Castroviejo eye speculum</w:t>
            </w:r>
          </w:p>
        </w:tc>
      </w:tr>
      <w:tr w:rsidR="00F13840" w:rsidRPr="00F13840" w14:paraId="4B05C00C" w14:textId="77777777" w:rsidTr="006A34D8">
        <w:tc>
          <w:tcPr>
            <w:tcW w:w="1500" w:type="dxa"/>
            <w:shd w:val="clear" w:color="auto" w:fill="auto"/>
            <w:tcMar>
              <w:top w:w="100" w:type="dxa"/>
              <w:left w:w="100" w:type="dxa"/>
              <w:bottom w:w="100" w:type="dxa"/>
              <w:right w:w="100" w:type="dxa"/>
            </w:tcMar>
          </w:tcPr>
          <w:p w14:paraId="3580E9DC" w14:textId="77777777" w:rsidR="00F13840" w:rsidRDefault="00F13840" w:rsidP="006A34D8">
            <w:pPr>
              <w:widowControl w:val="0"/>
              <w:spacing w:line="240" w:lineRule="auto"/>
            </w:pPr>
            <w:r>
              <w:t>General information</w:t>
            </w:r>
          </w:p>
        </w:tc>
        <w:tc>
          <w:tcPr>
            <w:tcW w:w="7860" w:type="dxa"/>
            <w:shd w:val="clear" w:color="auto" w:fill="auto"/>
            <w:tcMar>
              <w:top w:w="100" w:type="dxa"/>
              <w:left w:w="100" w:type="dxa"/>
              <w:bottom w:w="100" w:type="dxa"/>
              <w:right w:w="100" w:type="dxa"/>
            </w:tcMar>
          </w:tcPr>
          <w:p w14:paraId="2D986920" w14:textId="54952DBB" w:rsidR="00F13840" w:rsidRPr="00F13840" w:rsidRDefault="00F13840" w:rsidP="006A34D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Used to hold the eyelids open durin</w:t>
            </w:r>
            <w:bookmarkStart w:id="0" w:name="_GoBack"/>
            <w:bookmarkEnd w:id="0"/>
            <w:r>
              <w:rPr>
                <w:rFonts w:ascii="Times New Roman" w:eastAsia="Times New Roman" w:hAnsi="Times New Roman" w:cs="Times New Roman"/>
                <w:color w:val="222222"/>
                <w:sz w:val="24"/>
                <w:szCs w:val="24"/>
                <w:highlight w:val="white"/>
              </w:rPr>
              <w:t>g optic surgery</w:t>
            </w:r>
          </w:p>
        </w:tc>
      </w:tr>
      <w:tr w:rsidR="00F13840" w14:paraId="7D1C9BBD" w14:textId="77777777" w:rsidTr="006A34D8">
        <w:tc>
          <w:tcPr>
            <w:tcW w:w="1500" w:type="dxa"/>
            <w:shd w:val="clear" w:color="auto" w:fill="auto"/>
            <w:tcMar>
              <w:top w:w="100" w:type="dxa"/>
              <w:left w:w="100" w:type="dxa"/>
              <w:bottom w:w="100" w:type="dxa"/>
              <w:right w:w="100" w:type="dxa"/>
            </w:tcMar>
          </w:tcPr>
          <w:p w14:paraId="36A57AE1" w14:textId="77777777" w:rsidR="00F13840" w:rsidRDefault="00F13840" w:rsidP="006A34D8">
            <w:pPr>
              <w:widowControl w:val="0"/>
              <w:spacing w:line="240" w:lineRule="auto"/>
            </w:pPr>
            <w:r>
              <w:lastRenderedPageBreak/>
              <w:t>Pictures</w:t>
            </w:r>
          </w:p>
        </w:tc>
        <w:tc>
          <w:tcPr>
            <w:tcW w:w="7860" w:type="dxa"/>
            <w:shd w:val="clear" w:color="auto" w:fill="auto"/>
            <w:tcMar>
              <w:top w:w="100" w:type="dxa"/>
              <w:left w:w="100" w:type="dxa"/>
              <w:bottom w:w="100" w:type="dxa"/>
              <w:right w:w="100" w:type="dxa"/>
            </w:tcMar>
          </w:tcPr>
          <w:p w14:paraId="0567E082" w14:textId="2500DA23" w:rsidR="00F13840" w:rsidRDefault="00F13840" w:rsidP="006A34D8">
            <w:pPr>
              <w:widowControl w:val="0"/>
              <w:spacing w:line="240" w:lineRule="auto"/>
            </w:pPr>
            <w:r>
              <w:rPr>
                <w:rFonts w:ascii="Times New Roman" w:eastAsia="Times New Roman" w:hAnsi="Times New Roman" w:cs="Times New Roman"/>
                <w:noProof/>
                <w:sz w:val="24"/>
                <w:szCs w:val="24"/>
              </w:rPr>
              <w:drawing>
                <wp:inline distT="114300" distB="114300" distL="114300" distR="114300" wp14:anchorId="2CBD32E1" wp14:editId="7155A41F">
                  <wp:extent cx="2667000" cy="1518208"/>
                  <wp:effectExtent l="0" t="0" r="0" b="0"/>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2667000" cy="1518208"/>
                          </a:xfrm>
                          <a:prstGeom prst="rect">
                            <a:avLst/>
                          </a:prstGeom>
                          <a:ln/>
                        </pic:spPr>
                      </pic:pic>
                    </a:graphicData>
                  </a:graphic>
                </wp:inline>
              </w:drawing>
            </w:r>
          </w:p>
        </w:tc>
      </w:tr>
    </w:tbl>
    <w:p w14:paraId="6A9E30D2" w14:textId="77777777" w:rsidR="00F13840" w:rsidRDefault="00F13840"/>
    <w:sectPr w:rsidR="00F1384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4806"/>
    <w:multiLevelType w:val="multilevel"/>
    <w:tmpl w:val="C79077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D3E"/>
    <w:rsid w:val="00657D3E"/>
    <w:rsid w:val="00F13840"/>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F054C"/>
  <w15:docId w15:val="{89AE8124-C747-48FF-A213-2CBA5D3D7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T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1089</Words>
  <Characters>6212</Characters>
  <Application>Microsoft Office Word</Application>
  <DocSecurity>0</DocSecurity>
  <Lines>51</Lines>
  <Paragraphs>14</Paragraphs>
  <ScaleCrop>false</ScaleCrop>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Shenice Nyack</cp:lastModifiedBy>
  <cp:revision>3</cp:revision>
  <dcterms:created xsi:type="dcterms:W3CDTF">2020-11-22T21:42:00Z</dcterms:created>
  <dcterms:modified xsi:type="dcterms:W3CDTF">2020-11-22T21:55:00Z</dcterms:modified>
</cp:coreProperties>
</file>