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DB27" w14:textId="255D9818" w:rsidR="00042768" w:rsidRPr="00644EAB" w:rsidRDefault="00042768" w:rsidP="00042768">
      <w:pPr>
        <w:rPr>
          <w:rFonts w:asciiTheme="majorHAnsi" w:hAnsiTheme="majorHAnsi" w:cstheme="majorHAnsi"/>
          <w:b/>
          <w:bCs/>
          <w:sz w:val="25"/>
          <w:szCs w:val="25"/>
        </w:rPr>
      </w:pPr>
      <w:r w:rsidRPr="00644EAB">
        <w:rPr>
          <w:rFonts w:asciiTheme="majorHAnsi" w:hAnsiTheme="majorHAnsi" w:cstheme="majorHAnsi"/>
          <w:b/>
          <w:bCs/>
          <w:sz w:val="25"/>
          <w:szCs w:val="25"/>
        </w:rPr>
        <w:t>E</w:t>
      </w:r>
      <w:r w:rsidR="00AF1B7F" w:rsidRPr="00644EAB">
        <w:rPr>
          <w:rFonts w:asciiTheme="majorHAnsi" w:hAnsiTheme="majorHAnsi" w:cstheme="majorHAnsi"/>
          <w:b/>
          <w:bCs/>
          <w:sz w:val="25"/>
          <w:szCs w:val="25"/>
        </w:rPr>
        <w:t>NUCLEATION</w:t>
      </w:r>
      <w:r w:rsidR="004B0296">
        <w:rPr>
          <w:rFonts w:asciiTheme="majorHAnsi" w:hAnsiTheme="majorHAnsi" w:cstheme="majorHAnsi"/>
          <w:b/>
          <w:bCs/>
          <w:sz w:val="25"/>
          <w:szCs w:val="25"/>
        </w:rPr>
        <w:t>- TRANSPALPEBRAL APPROACH</w:t>
      </w:r>
    </w:p>
    <w:p w14:paraId="20445322" w14:textId="5AAA54A1" w:rsidR="00042768" w:rsidRPr="00644EAB" w:rsidRDefault="00042768" w:rsidP="0004276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5"/>
          <w:szCs w:val="25"/>
        </w:rPr>
      </w:pPr>
      <w:r w:rsidRPr="00644EAB">
        <w:rPr>
          <w:rFonts w:asciiTheme="majorHAnsi" w:hAnsiTheme="majorHAnsi" w:cstheme="majorHAnsi"/>
          <w:sz w:val="25"/>
          <w:szCs w:val="25"/>
        </w:rPr>
        <w:t xml:space="preserve">Restrain </w:t>
      </w:r>
      <w:r w:rsidR="00A30291" w:rsidRPr="00644EAB">
        <w:rPr>
          <w:rFonts w:asciiTheme="majorHAnsi" w:hAnsiTheme="majorHAnsi" w:cstheme="majorHAnsi"/>
          <w:sz w:val="25"/>
          <w:szCs w:val="25"/>
        </w:rPr>
        <w:t>the animal using a halter and chute with its head firmly secured to one side.</w:t>
      </w:r>
    </w:p>
    <w:p w14:paraId="537D951B" w14:textId="568C5168" w:rsidR="00A30291" w:rsidRPr="000973A9" w:rsidRDefault="00A30291" w:rsidP="000973A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5"/>
          <w:szCs w:val="25"/>
        </w:rPr>
      </w:pPr>
      <w:r w:rsidRPr="00644EAB">
        <w:rPr>
          <w:rFonts w:asciiTheme="majorHAnsi" w:hAnsiTheme="majorHAnsi" w:cstheme="majorHAnsi"/>
          <w:sz w:val="25"/>
          <w:szCs w:val="25"/>
        </w:rPr>
        <w:t>Clip</w:t>
      </w:r>
      <w:r w:rsidR="005031FF" w:rsidRPr="00644EAB">
        <w:rPr>
          <w:rFonts w:asciiTheme="majorHAnsi" w:hAnsiTheme="majorHAnsi" w:cstheme="majorHAnsi"/>
          <w:sz w:val="25"/>
          <w:szCs w:val="25"/>
        </w:rPr>
        <w:t>/</w:t>
      </w:r>
      <w:r w:rsidR="005031FF" w:rsidRPr="00644EAB">
        <w:rPr>
          <w:rFonts w:asciiTheme="majorHAnsi" w:hAnsiTheme="majorHAnsi" w:cstheme="majorHAnsi"/>
          <w:sz w:val="25"/>
          <w:szCs w:val="25"/>
          <w:shd w:val="clear" w:color="auto" w:fill="FFFFFF"/>
        </w:rPr>
        <w:t>Cut off vibrissae and cilia with scissors</w:t>
      </w:r>
      <w:r w:rsidR="005031FF" w:rsidRPr="00644EAB">
        <w:rPr>
          <w:rFonts w:asciiTheme="majorHAnsi" w:hAnsiTheme="majorHAnsi" w:cstheme="majorHAnsi"/>
          <w:sz w:val="25"/>
          <w:szCs w:val="25"/>
          <w:shd w:val="clear" w:color="auto" w:fill="FFFFFF"/>
        </w:rPr>
        <w:t xml:space="preserve"> </w:t>
      </w:r>
      <w:r w:rsidRPr="00644EAB">
        <w:rPr>
          <w:rFonts w:asciiTheme="majorHAnsi" w:hAnsiTheme="majorHAnsi" w:cstheme="majorHAnsi"/>
          <w:sz w:val="25"/>
          <w:szCs w:val="25"/>
        </w:rPr>
        <w:t>around the animal’s eyes</w:t>
      </w:r>
      <w:r w:rsidR="000973A9">
        <w:rPr>
          <w:rFonts w:asciiTheme="majorHAnsi" w:hAnsiTheme="majorHAnsi" w:cstheme="majorHAnsi"/>
          <w:sz w:val="25"/>
          <w:szCs w:val="25"/>
        </w:rPr>
        <w:t xml:space="preserve"> and p</w:t>
      </w:r>
      <w:r w:rsidRPr="000973A9">
        <w:rPr>
          <w:rFonts w:asciiTheme="majorHAnsi" w:hAnsiTheme="majorHAnsi" w:cstheme="majorHAnsi"/>
          <w:sz w:val="25"/>
          <w:szCs w:val="25"/>
        </w:rPr>
        <w:t>repare surgical site aseptically</w:t>
      </w:r>
      <w:r w:rsidR="005031FF" w:rsidRPr="000973A9">
        <w:rPr>
          <w:rFonts w:asciiTheme="majorHAnsi" w:hAnsiTheme="majorHAnsi" w:cstheme="majorHAnsi"/>
          <w:sz w:val="25"/>
          <w:szCs w:val="25"/>
        </w:rPr>
        <w:t>.</w:t>
      </w:r>
    </w:p>
    <w:p w14:paraId="54A0A9EF" w14:textId="775169DB" w:rsidR="00A30291" w:rsidRPr="00644EAB" w:rsidRDefault="00F75ECA" w:rsidP="0004276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>Give l</w:t>
      </w:r>
      <w:r w:rsidR="000973A9">
        <w:rPr>
          <w:rFonts w:asciiTheme="majorHAnsi" w:hAnsiTheme="majorHAnsi" w:cstheme="majorHAnsi"/>
          <w:sz w:val="25"/>
          <w:szCs w:val="25"/>
        </w:rPr>
        <w:t>ocal anaesthetic</w:t>
      </w:r>
      <w:r w:rsidR="00A30291" w:rsidRPr="00644EAB">
        <w:rPr>
          <w:rFonts w:asciiTheme="majorHAnsi" w:hAnsiTheme="majorHAnsi" w:cstheme="majorHAnsi"/>
          <w:sz w:val="25"/>
          <w:szCs w:val="25"/>
        </w:rPr>
        <w:t xml:space="preserve"> </w:t>
      </w:r>
      <w:r w:rsidR="000973A9">
        <w:rPr>
          <w:rFonts w:asciiTheme="majorHAnsi" w:hAnsiTheme="majorHAnsi" w:cstheme="majorHAnsi"/>
          <w:sz w:val="25"/>
          <w:szCs w:val="25"/>
        </w:rPr>
        <w:t xml:space="preserve">via </w:t>
      </w:r>
      <w:r w:rsidR="00A30291" w:rsidRPr="00644EAB">
        <w:rPr>
          <w:rFonts w:asciiTheme="majorHAnsi" w:hAnsiTheme="majorHAnsi" w:cstheme="majorHAnsi"/>
          <w:sz w:val="25"/>
          <w:szCs w:val="25"/>
        </w:rPr>
        <w:t>the 4 point retrobulbar block or Peterson’s block.</w:t>
      </w:r>
    </w:p>
    <w:p w14:paraId="3F226699" w14:textId="037F2A65" w:rsidR="00997F7F" w:rsidRPr="00644EAB" w:rsidRDefault="00997F7F" w:rsidP="000D489B">
      <w:pPr>
        <w:jc w:val="center"/>
        <w:rPr>
          <w:rFonts w:asciiTheme="majorHAnsi" w:hAnsiTheme="majorHAnsi" w:cstheme="majorHAnsi"/>
          <w:i/>
          <w:iCs/>
          <w:sz w:val="25"/>
          <w:szCs w:val="25"/>
        </w:rPr>
      </w:pPr>
      <w:r w:rsidRPr="00644EAB">
        <w:rPr>
          <w:rFonts w:asciiTheme="majorHAnsi" w:hAnsiTheme="majorHAnsi" w:cstheme="majorHAnsi"/>
          <w:i/>
          <w:iCs/>
          <w:sz w:val="25"/>
          <w:szCs w:val="25"/>
        </w:rPr>
        <w:t>STEP 1- Freeing Globe</w:t>
      </w:r>
    </w:p>
    <w:p w14:paraId="3B453F26" w14:textId="217CA65D" w:rsidR="000D489B" w:rsidRPr="000D489B" w:rsidRDefault="00A30291" w:rsidP="000D489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5"/>
          <w:szCs w:val="25"/>
        </w:rPr>
      </w:pPr>
      <w:r w:rsidRPr="00644EAB">
        <w:rPr>
          <w:rFonts w:asciiTheme="majorHAnsi" w:hAnsiTheme="majorHAnsi" w:cstheme="majorHAnsi"/>
          <w:sz w:val="25"/>
          <w:szCs w:val="25"/>
        </w:rPr>
        <w:t>Suture the upper and lower eyelids together using ford interlocking pattern</w:t>
      </w:r>
      <w:r w:rsidR="000D489B">
        <w:rPr>
          <w:rFonts w:asciiTheme="majorHAnsi" w:hAnsiTheme="majorHAnsi" w:cstheme="majorHAnsi"/>
          <w:sz w:val="25"/>
          <w:szCs w:val="25"/>
        </w:rPr>
        <w:t xml:space="preserve"> leaving long ends at either side</w:t>
      </w:r>
      <w:r w:rsidR="000973A9">
        <w:rPr>
          <w:rFonts w:asciiTheme="majorHAnsi" w:hAnsiTheme="majorHAnsi" w:cstheme="majorHAnsi"/>
          <w:sz w:val="25"/>
          <w:szCs w:val="25"/>
        </w:rPr>
        <w:t xml:space="preserve"> </w:t>
      </w:r>
      <w:r w:rsidR="000973A9" w:rsidRPr="00376DE1">
        <w:rPr>
          <w:rFonts w:asciiTheme="majorHAnsi" w:hAnsiTheme="majorHAnsi" w:cstheme="majorHAnsi"/>
          <w:i/>
          <w:iCs/>
        </w:rPr>
        <w:t>(</w:t>
      </w:r>
      <w:r w:rsidR="00E60234" w:rsidRPr="00376DE1">
        <w:rPr>
          <w:rFonts w:asciiTheme="majorHAnsi" w:hAnsiTheme="majorHAnsi" w:cstheme="majorHAnsi"/>
          <w:i/>
          <w:iCs/>
        </w:rPr>
        <w:t>puts</w:t>
      </w:r>
      <w:r w:rsidR="000973A9" w:rsidRPr="00376DE1">
        <w:rPr>
          <w:rFonts w:asciiTheme="majorHAnsi" w:hAnsiTheme="majorHAnsi" w:cstheme="majorHAnsi"/>
          <w:i/>
          <w:iCs/>
        </w:rPr>
        <w:t xml:space="preserve"> traction on eye during procedure)</w:t>
      </w:r>
      <w:r w:rsidR="00376DE1" w:rsidRPr="00376DE1">
        <w:rPr>
          <w:rFonts w:asciiTheme="majorHAnsi" w:hAnsiTheme="majorHAnsi" w:cstheme="majorHAnsi"/>
          <w:i/>
          <w:iCs/>
        </w:rPr>
        <w:t>.</w:t>
      </w:r>
    </w:p>
    <w:p w14:paraId="47236E53" w14:textId="3C34B7A2" w:rsidR="00182368" w:rsidRPr="00182368" w:rsidRDefault="00A30291" w:rsidP="0018236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5"/>
          <w:szCs w:val="25"/>
        </w:rPr>
      </w:pPr>
      <w:r w:rsidRPr="00644EAB">
        <w:rPr>
          <w:rFonts w:asciiTheme="majorHAnsi" w:hAnsiTheme="majorHAnsi" w:cstheme="majorHAnsi"/>
          <w:sz w:val="25"/>
          <w:szCs w:val="25"/>
        </w:rPr>
        <w:t xml:space="preserve">Approximately </w:t>
      </w:r>
      <w:r w:rsidR="00182368">
        <w:rPr>
          <w:rFonts w:asciiTheme="majorHAnsi" w:hAnsiTheme="majorHAnsi" w:cstheme="majorHAnsi"/>
          <w:sz w:val="25"/>
          <w:szCs w:val="25"/>
        </w:rPr>
        <w:t>5m</w:t>
      </w:r>
      <w:r w:rsidRPr="00644EAB">
        <w:rPr>
          <w:rFonts w:asciiTheme="majorHAnsi" w:hAnsiTheme="majorHAnsi" w:cstheme="majorHAnsi"/>
          <w:sz w:val="25"/>
          <w:szCs w:val="25"/>
        </w:rPr>
        <w:t>m from the eyelid edges make a</w:t>
      </w:r>
      <w:r w:rsidR="00F75ECA">
        <w:rPr>
          <w:rFonts w:asciiTheme="majorHAnsi" w:hAnsiTheme="majorHAnsi" w:cstheme="majorHAnsi"/>
          <w:sz w:val="25"/>
          <w:szCs w:val="25"/>
        </w:rPr>
        <w:t>n elliptical</w:t>
      </w:r>
      <w:r w:rsidRPr="00644EAB">
        <w:rPr>
          <w:rFonts w:asciiTheme="majorHAnsi" w:hAnsiTheme="majorHAnsi" w:cstheme="majorHAnsi"/>
          <w:sz w:val="25"/>
          <w:szCs w:val="25"/>
        </w:rPr>
        <w:t xml:space="preserve"> incision.</w:t>
      </w:r>
    </w:p>
    <w:p w14:paraId="667C81E3" w14:textId="1DC10FCA" w:rsidR="000973A9" w:rsidRPr="00376DE1" w:rsidRDefault="00182368" w:rsidP="000973A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sz w:val="25"/>
          <w:szCs w:val="25"/>
        </w:rPr>
        <w:t>Start</w:t>
      </w:r>
      <w:r w:rsidR="00E60234">
        <w:rPr>
          <w:rFonts w:asciiTheme="majorHAnsi" w:hAnsiTheme="majorHAnsi" w:cstheme="majorHAnsi"/>
          <w:sz w:val="25"/>
          <w:szCs w:val="25"/>
        </w:rPr>
        <w:t xml:space="preserve"> </w:t>
      </w:r>
      <w:r>
        <w:rPr>
          <w:rFonts w:asciiTheme="majorHAnsi" w:hAnsiTheme="majorHAnsi" w:cstheme="majorHAnsi"/>
          <w:sz w:val="25"/>
          <w:szCs w:val="25"/>
        </w:rPr>
        <w:t>at the ventral incisio</w:t>
      </w:r>
      <w:r w:rsidR="00376DE1">
        <w:rPr>
          <w:rFonts w:asciiTheme="majorHAnsi" w:hAnsiTheme="majorHAnsi" w:cstheme="majorHAnsi"/>
          <w:sz w:val="25"/>
          <w:szCs w:val="25"/>
        </w:rPr>
        <w:t>n with</w:t>
      </w:r>
      <w:r>
        <w:rPr>
          <w:rFonts w:asciiTheme="majorHAnsi" w:hAnsiTheme="majorHAnsi" w:cstheme="majorHAnsi"/>
          <w:sz w:val="25"/>
          <w:szCs w:val="25"/>
        </w:rPr>
        <w:t xml:space="preserve"> b</w:t>
      </w:r>
      <w:r w:rsidR="00A30291" w:rsidRPr="00644EAB">
        <w:rPr>
          <w:rFonts w:asciiTheme="majorHAnsi" w:hAnsiTheme="majorHAnsi" w:cstheme="majorHAnsi"/>
          <w:sz w:val="25"/>
          <w:szCs w:val="25"/>
        </w:rPr>
        <w:t xml:space="preserve">lunt </w:t>
      </w:r>
      <w:r w:rsidR="00AF1B7F" w:rsidRPr="00644EAB">
        <w:rPr>
          <w:rFonts w:asciiTheme="majorHAnsi" w:hAnsiTheme="majorHAnsi" w:cstheme="majorHAnsi"/>
          <w:sz w:val="25"/>
          <w:szCs w:val="25"/>
        </w:rPr>
        <w:t xml:space="preserve">and sharp </w:t>
      </w:r>
      <w:r w:rsidR="00A30291" w:rsidRPr="00644EAB">
        <w:rPr>
          <w:rFonts w:asciiTheme="majorHAnsi" w:hAnsiTheme="majorHAnsi" w:cstheme="majorHAnsi"/>
          <w:sz w:val="25"/>
          <w:szCs w:val="25"/>
        </w:rPr>
        <w:t>dissect</w:t>
      </w:r>
      <w:r w:rsidR="00376DE1">
        <w:rPr>
          <w:rFonts w:asciiTheme="majorHAnsi" w:hAnsiTheme="majorHAnsi" w:cstheme="majorHAnsi"/>
          <w:sz w:val="25"/>
          <w:szCs w:val="25"/>
        </w:rPr>
        <w:t xml:space="preserve">ion </w:t>
      </w:r>
      <w:r w:rsidR="00376DE1" w:rsidRPr="00376DE1">
        <w:rPr>
          <w:rFonts w:asciiTheme="majorHAnsi" w:hAnsiTheme="majorHAnsi" w:cstheme="majorHAnsi"/>
          <w:sz w:val="25"/>
          <w:szCs w:val="25"/>
        </w:rPr>
        <w:t xml:space="preserve">of </w:t>
      </w:r>
      <w:r w:rsidR="00376DE1" w:rsidRPr="00376DE1">
        <w:rPr>
          <w:rFonts w:asciiTheme="majorHAnsi" w:hAnsiTheme="majorHAnsi" w:cstheme="majorHAnsi"/>
          <w:sz w:val="25"/>
          <w:szCs w:val="25"/>
        </w:rPr>
        <w:t>the orbicularis oculi muscle, fascia, and subcutaneous tissue</w:t>
      </w:r>
      <w:r w:rsidR="00376DE1" w:rsidRPr="00376DE1">
        <w:rPr>
          <w:rFonts w:asciiTheme="majorHAnsi" w:hAnsiTheme="majorHAnsi" w:cstheme="majorHAnsi"/>
          <w:sz w:val="25"/>
          <w:szCs w:val="25"/>
        </w:rPr>
        <w:t xml:space="preserve"> </w:t>
      </w:r>
      <w:r w:rsidRPr="00376DE1">
        <w:rPr>
          <w:rFonts w:asciiTheme="majorHAnsi" w:hAnsiTheme="majorHAnsi" w:cstheme="majorHAnsi"/>
          <w:sz w:val="25"/>
          <w:szCs w:val="25"/>
        </w:rPr>
        <w:t>360</w:t>
      </w:r>
      <w:r w:rsidRPr="00376DE1">
        <w:rPr>
          <w:rFonts w:asciiTheme="majorHAnsi" w:hAnsiTheme="majorHAnsi" w:cstheme="majorHAnsi"/>
          <w:sz w:val="25"/>
          <w:szCs w:val="25"/>
          <w:vertAlign w:val="superscript"/>
        </w:rPr>
        <w:t xml:space="preserve">0 </w:t>
      </w:r>
      <w:r w:rsidR="00A30291" w:rsidRPr="00376DE1">
        <w:rPr>
          <w:rFonts w:asciiTheme="majorHAnsi" w:hAnsiTheme="majorHAnsi" w:cstheme="majorHAnsi"/>
          <w:sz w:val="25"/>
          <w:szCs w:val="25"/>
        </w:rPr>
        <w:t>around the glob</w:t>
      </w:r>
      <w:r w:rsidR="00376DE1" w:rsidRPr="00376DE1">
        <w:rPr>
          <w:rFonts w:asciiTheme="majorHAnsi" w:hAnsiTheme="majorHAnsi" w:cstheme="majorHAnsi"/>
          <w:sz w:val="25"/>
          <w:szCs w:val="25"/>
        </w:rPr>
        <w:t xml:space="preserve">e </w:t>
      </w:r>
      <w:r w:rsidRPr="00376DE1">
        <w:rPr>
          <w:rFonts w:asciiTheme="majorHAnsi" w:hAnsiTheme="majorHAnsi" w:cstheme="majorHAnsi"/>
          <w:sz w:val="25"/>
          <w:szCs w:val="25"/>
        </w:rPr>
        <w:t>continuing down to the caudal aspect of the orbit</w:t>
      </w:r>
      <w:r w:rsidRPr="00376DE1">
        <w:rPr>
          <w:rFonts w:asciiTheme="majorHAnsi" w:hAnsiTheme="majorHAnsi" w:cstheme="majorHAnsi"/>
          <w:sz w:val="25"/>
          <w:szCs w:val="25"/>
        </w:rPr>
        <w:t xml:space="preserve"> using a Mayo scissors</w:t>
      </w:r>
      <w:r w:rsidR="00376DE1">
        <w:rPr>
          <w:rFonts w:asciiTheme="majorHAnsi" w:hAnsiTheme="majorHAnsi" w:cstheme="majorHAnsi"/>
          <w:sz w:val="25"/>
          <w:szCs w:val="25"/>
        </w:rPr>
        <w:t xml:space="preserve"> </w:t>
      </w:r>
      <w:r w:rsidR="00376DE1" w:rsidRPr="00376DE1">
        <w:rPr>
          <w:rFonts w:asciiTheme="majorHAnsi" w:hAnsiTheme="majorHAnsi" w:cstheme="majorHAnsi"/>
          <w:i/>
          <w:iCs/>
        </w:rPr>
        <w:t xml:space="preserve">(use </w:t>
      </w:r>
      <w:r w:rsidR="00376DE1">
        <w:rPr>
          <w:rFonts w:asciiTheme="majorHAnsi" w:hAnsiTheme="majorHAnsi" w:cstheme="majorHAnsi"/>
          <w:i/>
          <w:iCs/>
        </w:rPr>
        <w:t xml:space="preserve">the </w:t>
      </w:r>
      <w:r w:rsidR="00376DE1" w:rsidRPr="00376DE1">
        <w:rPr>
          <w:rFonts w:asciiTheme="majorHAnsi" w:hAnsiTheme="majorHAnsi" w:cstheme="majorHAnsi"/>
          <w:i/>
          <w:iCs/>
        </w:rPr>
        <w:t>bony orbit as</w:t>
      </w:r>
      <w:r w:rsidR="00376DE1">
        <w:rPr>
          <w:rFonts w:asciiTheme="majorHAnsi" w:hAnsiTheme="majorHAnsi" w:cstheme="majorHAnsi"/>
          <w:i/>
          <w:iCs/>
        </w:rPr>
        <w:t xml:space="preserve"> a</w:t>
      </w:r>
      <w:r w:rsidR="00376DE1" w:rsidRPr="00376DE1">
        <w:rPr>
          <w:rFonts w:asciiTheme="majorHAnsi" w:hAnsiTheme="majorHAnsi" w:cstheme="majorHAnsi"/>
          <w:i/>
          <w:iCs/>
        </w:rPr>
        <w:t xml:space="preserve"> guide)</w:t>
      </w:r>
      <w:r w:rsidR="00376DE1">
        <w:rPr>
          <w:rFonts w:asciiTheme="majorHAnsi" w:hAnsiTheme="majorHAnsi" w:cstheme="majorHAnsi"/>
          <w:i/>
          <w:iCs/>
        </w:rPr>
        <w:t>.</w:t>
      </w:r>
    </w:p>
    <w:p w14:paraId="6225204E" w14:textId="79D70D1A" w:rsidR="00E60234" w:rsidRDefault="00E60234" w:rsidP="000973A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 xml:space="preserve">Dissect the medial canthus lastly </w:t>
      </w:r>
      <w:r w:rsidR="00F531E3">
        <w:rPr>
          <w:rFonts w:asciiTheme="majorHAnsi" w:hAnsiTheme="majorHAnsi" w:cstheme="majorHAnsi"/>
          <w:sz w:val="25"/>
          <w:szCs w:val="25"/>
        </w:rPr>
        <w:t>due to haemorrhage from the angularis oculi vein.</w:t>
      </w:r>
    </w:p>
    <w:p w14:paraId="641FC660" w14:textId="5789F5B3" w:rsidR="00F95CA3" w:rsidRPr="00644EAB" w:rsidRDefault="00997F7F" w:rsidP="000D489B">
      <w:pPr>
        <w:jc w:val="center"/>
        <w:rPr>
          <w:rFonts w:asciiTheme="majorHAnsi" w:hAnsiTheme="majorHAnsi" w:cstheme="majorHAnsi"/>
          <w:i/>
          <w:iCs/>
          <w:sz w:val="25"/>
          <w:szCs w:val="25"/>
        </w:rPr>
      </w:pPr>
      <w:r w:rsidRPr="00644EAB">
        <w:rPr>
          <w:rFonts w:asciiTheme="majorHAnsi" w:hAnsiTheme="majorHAnsi" w:cstheme="majorHAnsi"/>
          <w:i/>
          <w:iCs/>
          <w:sz w:val="25"/>
          <w:szCs w:val="25"/>
        </w:rPr>
        <w:t>S</w:t>
      </w:r>
      <w:r w:rsidR="00AF1B7F" w:rsidRPr="00644EAB">
        <w:rPr>
          <w:rFonts w:asciiTheme="majorHAnsi" w:hAnsiTheme="majorHAnsi" w:cstheme="majorHAnsi"/>
          <w:i/>
          <w:iCs/>
          <w:sz w:val="25"/>
          <w:szCs w:val="25"/>
        </w:rPr>
        <w:t>TEP</w:t>
      </w:r>
      <w:r w:rsidRPr="00644EAB">
        <w:rPr>
          <w:rFonts w:asciiTheme="majorHAnsi" w:hAnsiTheme="majorHAnsi" w:cstheme="majorHAnsi"/>
          <w:i/>
          <w:iCs/>
          <w:sz w:val="25"/>
          <w:szCs w:val="25"/>
        </w:rPr>
        <w:t xml:space="preserve"> 2- Transect Optic nerve</w:t>
      </w:r>
      <w:r w:rsidR="00A85156">
        <w:rPr>
          <w:rFonts w:asciiTheme="majorHAnsi" w:hAnsiTheme="majorHAnsi" w:cstheme="majorHAnsi"/>
          <w:i/>
          <w:iCs/>
          <w:sz w:val="25"/>
          <w:szCs w:val="25"/>
        </w:rPr>
        <w:t xml:space="preserve"> &amp; remove globe</w:t>
      </w:r>
    </w:p>
    <w:p w14:paraId="2F5860D3" w14:textId="0A2E71F6" w:rsidR="00A30291" w:rsidRPr="00644EAB" w:rsidRDefault="00997F7F" w:rsidP="00997F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5"/>
          <w:szCs w:val="25"/>
        </w:rPr>
      </w:pPr>
      <w:r w:rsidRPr="00644EAB">
        <w:rPr>
          <w:rFonts w:asciiTheme="majorHAnsi" w:hAnsiTheme="majorHAnsi" w:cstheme="majorHAnsi"/>
          <w:sz w:val="25"/>
          <w:szCs w:val="25"/>
        </w:rPr>
        <w:t>Transect</w:t>
      </w:r>
      <w:r w:rsidRPr="00644EAB">
        <w:rPr>
          <w:rFonts w:asciiTheme="majorHAnsi" w:hAnsiTheme="majorHAnsi" w:cstheme="majorHAnsi"/>
          <w:sz w:val="25"/>
          <w:szCs w:val="25"/>
        </w:rPr>
        <w:t xml:space="preserve"> retrobulbar muscle and </w:t>
      </w:r>
      <w:r w:rsidRPr="00644EAB">
        <w:rPr>
          <w:rFonts w:asciiTheme="majorHAnsi" w:hAnsiTheme="majorHAnsi" w:cstheme="majorHAnsi"/>
          <w:sz w:val="25"/>
          <w:szCs w:val="25"/>
        </w:rPr>
        <w:t>clamp the optic</w:t>
      </w:r>
      <w:r w:rsidRPr="00644EAB">
        <w:rPr>
          <w:rFonts w:asciiTheme="majorHAnsi" w:hAnsiTheme="majorHAnsi" w:cstheme="majorHAnsi"/>
          <w:sz w:val="25"/>
          <w:szCs w:val="25"/>
        </w:rPr>
        <w:t xml:space="preserve"> nerve sheath</w:t>
      </w:r>
      <w:r w:rsidRPr="00644EAB">
        <w:rPr>
          <w:rFonts w:asciiTheme="majorHAnsi" w:hAnsiTheme="majorHAnsi" w:cstheme="majorHAnsi"/>
          <w:sz w:val="25"/>
          <w:szCs w:val="25"/>
        </w:rPr>
        <w:t xml:space="preserve"> using a curved </w:t>
      </w:r>
      <w:r w:rsidR="00AF1B7F" w:rsidRPr="00644EAB">
        <w:rPr>
          <w:rFonts w:asciiTheme="majorHAnsi" w:hAnsiTheme="majorHAnsi" w:cstheme="majorHAnsi"/>
          <w:sz w:val="25"/>
          <w:szCs w:val="25"/>
        </w:rPr>
        <w:t>haemostat</w:t>
      </w:r>
      <w:r w:rsidRPr="00644EAB">
        <w:rPr>
          <w:rFonts w:asciiTheme="majorHAnsi" w:hAnsiTheme="majorHAnsi" w:cstheme="majorHAnsi"/>
          <w:sz w:val="25"/>
          <w:szCs w:val="25"/>
        </w:rPr>
        <w:t>.</w:t>
      </w:r>
    </w:p>
    <w:p w14:paraId="0A6EC280" w14:textId="78B72224" w:rsidR="00A85156" w:rsidRPr="00A85156" w:rsidRDefault="00997F7F" w:rsidP="00A851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5"/>
          <w:szCs w:val="25"/>
          <w:lang w:eastAsia="en-TT"/>
        </w:rPr>
      </w:pPr>
      <w:r w:rsidRPr="00997F7F">
        <w:rPr>
          <w:rFonts w:asciiTheme="majorHAnsi" w:eastAsia="Times New Roman" w:hAnsiTheme="majorHAnsi" w:cstheme="majorHAnsi"/>
          <w:sz w:val="25"/>
          <w:szCs w:val="25"/>
          <w:lang w:eastAsia="en-TT"/>
        </w:rPr>
        <w:t>Incise the nerve with curved scissors 5 mm behind globe between the globe and clamp. </w:t>
      </w:r>
    </w:p>
    <w:p w14:paraId="6C2679D5" w14:textId="62A3CA0A" w:rsidR="006E72F5" w:rsidRDefault="006E72F5" w:rsidP="006E7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5"/>
          <w:szCs w:val="25"/>
          <w:lang w:eastAsia="en-TT"/>
        </w:rPr>
      </w:pPr>
      <w:r w:rsidRPr="00644EAB">
        <w:rPr>
          <w:rFonts w:asciiTheme="majorHAnsi" w:eastAsia="Times New Roman" w:hAnsiTheme="majorHAnsi" w:cstheme="majorHAnsi"/>
          <w:sz w:val="25"/>
          <w:szCs w:val="25"/>
          <w:lang w:eastAsia="en-TT"/>
        </w:rPr>
        <w:t>Sever an</w:t>
      </w:r>
      <w:r w:rsidR="00F531E3">
        <w:rPr>
          <w:rFonts w:asciiTheme="majorHAnsi" w:eastAsia="Times New Roman" w:hAnsiTheme="majorHAnsi" w:cstheme="majorHAnsi"/>
          <w:sz w:val="25"/>
          <w:szCs w:val="25"/>
          <w:lang w:eastAsia="en-TT"/>
        </w:rPr>
        <w:t>y</w:t>
      </w:r>
      <w:r w:rsidRPr="00644EAB">
        <w:rPr>
          <w:rFonts w:asciiTheme="majorHAnsi" w:eastAsia="Times New Roman" w:hAnsiTheme="majorHAnsi" w:cstheme="majorHAnsi"/>
          <w:sz w:val="25"/>
          <w:szCs w:val="25"/>
          <w:lang w:eastAsia="en-TT"/>
        </w:rPr>
        <w:t xml:space="preserve"> remaining attachments and remove globe.</w:t>
      </w:r>
    </w:p>
    <w:p w14:paraId="408ABEB2" w14:textId="592A3D50" w:rsidR="00A85156" w:rsidRPr="00644EAB" w:rsidRDefault="00A85156" w:rsidP="006E7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5"/>
          <w:szCs w:val="25"/>
          <w:lang w:eastAsia="en-TT"/>
        </w:rPr>
      </w:pPr>
      <w:r>
        <w:rPr>
          <w:rFonts w:asciiTheme="majorHAnsi" w:eastAsia="Times New Roman" w:hAnsiTheme="majorHAnsi" w:cstheme="majorHAnsi"/>
          <w:sz w:val="25"/>
          <w:szCs w:val="25"/>
          <w:lang w:eastAsia="en-TT"/>
        </w:rPr>
        <w:t xml:space="preserve">Pack the orbit with gauze for 5 minutes the ligate </w:t>
      </w:r>
      <w:r w:rsidR="00376DE1">
        <w:rPr>
          <w:rFonts w:asciiTheme="majorHAnsi" w:eastAsia="Times New Roman" w:hAnsiTheme="majorHAnsi" w:cstheme="majorHAnsi"/>
          <w:sz w:val="25"/>
          <w:szCs w:val="25"/>
          <w:lang w:eastAsia="en-TT"/>
        </w:rPr>
        <w:t xml:space="preserve">any </w:t>
      </w:r>
      <w:r>
        <w:rPr>
          <w:rFonts w:asciiTheme="majorHAnsi" w:eastAsia="Times New Roman" w:hAnsiTheme="majorHAnsi" w:cstheme="majorHAnsi"/>
          <w:sz w:val="25"/>
          <w:szCs w:val="25"/>
          <w:lang w:eastAsia="en-TT"/>
        </w:rPr>
        <w:t>bleeders.</w:t>
      </w:r>
    </w:p>
    <w:p w14:paraId="14E0196E" w14:textId="0875764E" w:rsidR="00997F7F" w:rsidRDefault="000973A9" w:rsidP="000D48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</w:pPr>
      <w:r>
        <w:rPr>
          <w:rFonts w:asciiTheme="majorHAnsi" w:eastAsia="Times New Roman" w:hAnsiTheme="majorHAnsi" w:cstheme="majorHAnsi"/>
          <w:i/>
          <w:iCs/>
          <w:noProof/>
          <w:sz w:val="25"/>
          <w:szCs w:val="25"/>
          <w:lang w:eastAsia="en-T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1DDE8" wp14:editId="76A1AAC9">
                <wp:simplePos x="0" y="0"/>
                <wp:positionH relativeFrom="column">
                  <wp:posOffset>3219450</wp:posOffset>
                </wp:positionH>
                <wp:positionV relativeFrom="paragraph">
                  <wp:posOffset>223520</wp:posOffset>
                </wp:positionV>
                <wp:extent cx="1314450" cy="285750"/>
                <wp:effectExtent l="0" t="0" r="5715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A7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3.5pt;margin-top:17.6pt;width:103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i/>
          <w:iCs/>
          <w:noProof/>
          <w:sz w:val="25"/>
          <w:szCs w:val="25"/>
          <w:lang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655C6" wp14:editId="7A974D80">
                <wp:simplePos x="0" y="0"/>
                <wp:positionH relativeFrom="column">
                  <wp:posOffset>1314450</wp:posOffset>
                </wp:positionH>
                <wp:positionV relativeFrom="paragraph">
                  <wp:posOffset>252095</wp:posOffset>
                </wp:positionV>
                <wp:extent cx="1181100" cy="190500"/>
                <wp:effectExtent l="38100" t="0" r="19050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04A64" id="Straight Arrow Connector 1" o:spid="_x0000_s1026" type="#_x0000_t32" style="position:absolute;margin-left:103.5pt;margin-top:19.85pt;width:93pt;height: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997F7F" w:rsidRPr="00644EAB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>S</w:t>
      </w:r>
      <w:r w:rsidR="00AF1B7F" w:rsidRPr="00644EAB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>TEP</w:t>
      </w:r>
      <w:r w:rsidR="00997F7F" w:rsidRPr="00644EAB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 xml:space="preserve"> 3- </w:t>
      </w:r>
      <w:r w:rsidR="006E72F5" w:rsidRPr="00644EAB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>Closure</w:t>
      </w:r>
    </w:p>
    <w:p w14:paraId="0CC6B3A5" w14:textId="447EFC88" w:rsidR="006E72F5" w:rsidRPr="00A85156" w:rsidRDefault="005A359B" w:rsidP="00A85156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5BEED" wp14:editId="56AAB869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2762250" cy="182880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00F615" w14:textId="5E02C20E" w:rsidR="00F531E3" w:rsidRPr="00A85156" w:rsidRDefault="00A85156" w:rsidP="00F531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sz w:val="25"/>
                                <w:szCs w:val="25"/>
                                <w:lang w:eastAsia="en-T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5"/>
                                <w:szCs w:val="25"/>
                              </w:rPr>
                              <w:t>Subcutaneous suture</w:t>
                            </w:r>
                            <w:r w:rsidR="00376DE1">
                              <w:rPr>
                                <w:rFonts w:asciiTheme="majorHAnsi" w:hAnsiTheme="majorHAnsi" w:cstheme="majorHAnsi"/>
                                <w:sz w:val="25"/>
                                <w:szCs w:val="25"/>
                              </w:rPr>
                              <w:t xml:space="preserve"> with </w:t>
                            </w:r>
                            <w:r w:rsidR="005A359B">
                              <w:rPr>
                                <w:rFonts w:asciiTheme="majorHAnsi" w:hAnsiTheme="majorHAnsi" w:cstheme="majorHAnsi"/>
                                <w:sz w:val="25"/>
                                <w:szCs w:val="25"/>
                              </w:rPr>
                              <w:t xml:space="preserve">2.0 absorbable suture in a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5"/>
                                <w:szCs w:val="25"/>
                              </w:rPr>
                              <w:t>continuous or trampoline suture</w:t>
                            </w:r>
                            <w:r w:rsidR="005A359B">
                              <w:rPr>
                                <w:rFonts w:asciiTheme="majorHAnsi" w:hAnsiTheme="majorHAnsi" w:cstheme="majorHAnsi"/>
                                <w:sz w:val="25"/>
                                <w:szCs w:val="25"/>
                              </w:rPr>
                              <w:t xml:space="preserve"> pattern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55A3A431" w14:textId="399D66B4" w:rsidR="00A85156" w:rsidRPr="005A359B" w:rsidRDefault="005A359B" w:rsidP="00F531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sz w:val="25"/>
                                <w:szCs w:val="25"/>
                                <w:lang w:eastAsia="en-T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t>P</w:t>
                            </w:r>
                            <w:r w:rsidR="00A85156" w:rsidRPr="00F531E3">
                              <w:rPr>
                                <w:rFonts w:asciiTheme="majorHAnsi" w:hAnsiTheme="majorHAnsi" w:cstheme="maj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remise is that this will minimize the sunken appearance by providing a scaffold for fibrous tissue.  </w:t>
                            </w:r>
                          </w:p>
                          <w:p w14:paraId="517B181F" w14:textId="385CF598" w:rsidR="005A359B" w:rsidRPr="00F531E3" w:rsidRDefault="005A359B" w:rsidP="00F531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sz w:val="25"/>
                                <w:szCs w:val="25"/>
                                <w:lang w:eastAsia="en-T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t>Close skin with non-absorbable suture.</w:t>
                            </w:r>
                          </w:p>
                          <w:p w14:paraId="74ED49C2" w14:textId="77777777" w:rsidR="00F531E3" w:rsidRPr="00F531E3" w:rsidRDefault="00F531E3" w:rsidP="00F531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sz w:val="25"/>
                                <w:szCs w:val="25"/>
                                <w:lang w:eastAsia="en-TT"/>
                              </w:rPr>
                            </w:pPr>
                            <w:r w:rsidRPr="00644EAB">
                              <w:rPr>
                                <w:rFonts w:asciiTheme="majorHAnsi" w:hAnsiTheme="majorHAnsi" w:cstheme="majorHAnsi"/>
                                <w:sz w:val="25"/>
                                <w:szCs w:val="25"/>
                              </w:rPr>
                              <w:t>To aid haemostasis, apply a pressure bandage for 24 hours.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65BE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5.25pt;width:217.5pt;height:2in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14:paraId="3900F615" w14:textId="5E02C20E" w:rsidR="00F531E3" w:rsidRPr="00A85156" w:rsidRDefault="00A85156" w:rsidP="00F531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sz w:val="25"/>
                          <w:szCs w:val="25"/>
                          <w:lang w:eastAsia="en-TT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5"/>
                          <w:szCs w:val="25"/>
                        </w:rPr>
                        <w:t>Subcutaneous suture</w:t>
                      </w:r>
                      <w:r w:rsidR="00376DE1">
                        <w:rPr>
                          <w:rFonts w:asciiTheme="majorHAnsi" w:hAnsiTheme="majorHAnsi" w:cstheme="majorHAnsi"/>
                          <w:sz w:val="25"/>
                          <w:szCs w:val="25"/>
                        </w:rPr>
                        <w:t xml:space="preserve"> with </w:t>
                      </w:r>
                      <w:r w:rsidR="005A359B">
                        <w:rPr>
                          <w:rFonts w:asciiTheme="majorHAnsi" w:hAnsiTheme="majorHAnsi" w:cstheme="majorHAnsi"/>
                          <w:sz w:val="25"/>
                          <w:szCs w:val="25"/>
                        </w:rPr>
                        <w:t xml:space="preserve">2.0 absorbable suture in a </w:t>
                      </w:r>
                      <w:r>
                        <w:rPr>
                          <w:rFonts w:asciiTheme="majorHAnsi" w:hAnsiTheme="majorHAnsi" w:cstheme="majorHAnsi"/>
                          <w:sz w:val="25"/>
                          <w:szCs w:val="25"/>
                        </w:rPr>
                        <w:t>continuous or trampoline suture</w:t>
                      </w:r>
                      <w:r w:rsidR="005A359B">
                        <w:rPr>
                          <w:rFonts w:asciiTheme="majorHAnsi" w:hAnsiTheme="majorHAnsi" w:cstheme="majorHAnsi"/>
                          <w:sz w:val="25"/>
                          <w:szCs w:val="25"/>
                        </w:rPr>
                        <w:t xml:space="preserve"> pattern</w:t>
                      </w:r>
                      <w:r>
                        <w:rPr>
                          <w:rFonts w:asciiTheme="majorHAnsi" w:hAnsiTheme="majorHAnsi" w:cstheme="majorHAnsi"/>
                          <w:sz w:val="25"/>
                          <w:szCs w:val="25"/>
                        </w:rPr>
                        <w:t>.</w:t>
                      </w:r>
                    </w:p>
                    <w:p w14:paraId="55A3A431" w14:textId="399D66B4" w:rsidR="00A85156" w:rsidRPr="005A359B" w:rsidRDefault="005A359B" w:rsidP="00F531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sz w:val="25"/>
                          <w:szCs w:val="25"/>
                          <w:lang w:eastAsia="en-TT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t>P</w:t>
                      </w:r>
                      <w:r w:rsidR="00A85156" w:rsidRPr="00F531E3">
                        <w:rPr>
                          <w:rFonts w:asciiTheme="majorHAnsi" w:hAnsiTheme="majorHAnsi" w:cstheme="maj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t xml:space="preserve">remise is that this will minimize the sunken appearance by providing a scaffold for fibrous tissue.  </w:t>
                      </w:r>
                    </w:p>
                    <w:p w14:paraId="517B181F" w14:textId="385CF598" w:rsidR="005A359B" w:rsidRPr="00F531E3" w:rsidRDefault="005A359B" w:rsidP="00F531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sz w:val="25"/>
                          <w:szCs w:val="25"/>
                          <w:lang w:eastAsia="en-TT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t>Close skin with non-absorbable suture.</w:t>
                      </w:r>
                    </w:p>
                    <w:p w14:paraId="74ED49C2" w14:textId="77777777" w:rsidR="00F531E3" w:rsidRPr="00F531E3" w:rsidRDefault="00F531E3" w:rsidP="00F531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sz w:val="25"/>
                          <w:szCs w:val="25"/>
                          <w:lang w:eastAsia="en-TT"/>
                        </w:rPr>
                      </w:pPr>
                      <w:r w:rsidRPr="00644EAB">
                        <w:rPr>
                          <w:rFonts w:asciiTheme="majorHAnsi" w:hAnsiTheme="majorHAnsi" w:cstheme="majorHAnsi"/>
                          <w:sz w:val="25"/>
                          <w:szCs w:val="25"/>
                        </w:rPr>
                        <w:t>To aid haemostasis, apply a pressure bandage for 24 hours. (optional)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2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EA89A" wp14:editId="5320159E">
                <wp:simplePos x="0" y="0"/>
                <wp:positionH relativeFrom="column">
                  <wp:posOffset>3571875</wp:posOffset>
                </wp:positionH>
                <wp:positionV relativeFrom="paragraph">
                  <wp:posOffset>363855</wp:posOffset>
                </wp:positionV>
                <wp:extent cx="2524125" cy="182880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19ACA" w14:textId="0FDCD5AE" w:rsidR="00F531E3" w:rsidRPr="005A359B" w:rsidRDefault="00F531E3" w:rsidP="005A35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sz w:val="25"/>
                                <w:szCs w:val="25"/>
                                <w:lang w:eastAsia="en-T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5"/>
                                <w:szCs w:val="25"/>
                              </w:rPr>
                              <w:t>Solely skin closure using interrupted horizontal pattern using 0 non absorbable suture.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EA89A" id="Text Box 3" o:spid="_x0000_s1027" type="#_x0000_t202" style="position:absolute;margin-left:281.25pt;margin-top:28.65pt;width:198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14:paraId="7A719ACA" w14:textId="0FDCD5AE" w:rsidR="00F531E3" w:rsidRPr="005A359B" w:rsidRDefault="00F531E3" w:rsidP="005A35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sz w:val="25"/>
                          <w:szCs w:val="25"/>
                          <w:lang w:eastAsia="en-TT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5"/>
                          <w:szCs w:val="25"/>
                        </w:rPr>
                        <w:t>Solely skin closure using interrupted horizontal pattern using 0 non absorbable suture.</w:t>
                      </w:r>
                    </w:p>
                  </w:txbxContent>
                </v:textbox>
              </v:shape>
            </w:pict>
          </mc:Fallback>
        </mc:AlternateContent>
      </w:r>
      <w:r w:rsidR="000973A9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 xml:space="preserve">             </w:t>
      </w:r>
      <w:r w:rsidR="00A85156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>Technique</w:t>
      </w:r>
      <w:r w:rsidR="000973A9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 xml:space="preserve"> 1</w:t>
      </w:r>
      <w:r w:rsidR="000973A9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ab/>
      </w:r>
      <w:r w:rsidR="000973A9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ab/>
      </w:r>
      <w:r w:rsidR="000973A9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ab/>
      </w:r>
      <w:r w:rsidR="000973A9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ab/>
      </w:r>
      <w:r w:rsidR="000973A9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ab/>
      </w:r>
      <w:r w:rsidR="000973A9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ab/>
      </w:r>
      <w:r w:rsidR="000973A9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ab/>
      </w:r>
      <w:r w:rsidR="000973A9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ab/>
      </w:r>
      <w:r w:rsidR="00A85156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 xml:space="preserve">Technique </w:t>
      </w:r>
      <w:r w:rsidR="000973A9">
        <w:rPr>
          <w:rFonts w:asciiTheme="majorHAnsi" w:eastAsia="Times New Roman" w:hAnsiTheme="majorHAnsi" w:cstheme="majorHAnsi"/>
          <w:i/>
          <w:iCs/>
          <w:sz w:val="25"/>
          <w:szCs w:val="25"/>
          <w:lang w:eastAsia="en-TT"/>
        </w:rPr>
        <w:t>2</w:t>
      </w:r>
    </w:p>
    <w:p w14:paraId="1D20C3D3" w14:textId="3049881E" w:rsidR="00997F7F" w:rsidRPr="00AF1B7F" w:rsidRDefault="00997F7F" w:rsidP="00997F7F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sectPr w:rsidR="00997F7F" w:rsidRPr="00AF1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369"/>
    <w:multiLevelType w:val="hybridMultilevel"/>
    <w:tmpl w:val="E93E825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5DA9"/>
    <w:multiLevelType w:val="hybridMultilevel"/>
    <w:tmpl w:val="ECBEED2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5C78"/>
    <w:multiLevelType w:val="hybridMultilevel"/>
    <w:tmpl w:val="1930BFE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34482"/>
    <w:multiLevelType w:val="hybridMultilevel"/>
    <w:tmpl w:val="D80258F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3C32"/>
    <w:multiLevelType w:val="hybridMultilevel"/>
    <w:tmpl w:val="1DA6D9A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00B03"/>
    <w:multiLevelType w:val="multilevel"/>
    <w:tmpl w:val="28EA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68"/>
    <w:rsid w:val="00042768"/>
    <w:rsid w:val="00083F79"/>
    <w:rsid w:val="000973A9"/>
    <w:rsid w:val="000D489B"/>
    <w:rsid w:val="00182368"/>
    <w:rsid w:val="001D7909"/>
    <w:rsid w:val="00250922"/>
    <w:rsid w:val="002F53A0"/>
    <w:rsid w:val="00376DE1"/>
    <w:rsid w:val="004B0296"/>
    <w:rsid w:val="005031FF"/>
    <w:rsid w:val="005A359B"/>
    <w:rsid w:val="00644EAB"/>
    <w:rsid w:val="006E72F5"/>
    <w:rsid w:val="007C6CA5"/>
    <w:rsid w:val="00997F7F"/>
    <w:rsid w:val="00A30291"/>
    <w:rsid w:val="00A85156"/>
    <w:rsid w:val="00AF1B7F"/>
    <w:rsid w:val="00E60234"/>
    <w:rsid w:val="00F531E3"/>
    <w:rsid w:val="00F75ECA"/>
    <w:rsid w:val="00F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A799"/>
  <w15:chartTrackingRefBased/>
  <w15:docId w15:val="{8C172F64-42EF-4F9C-93F0-11BFADA8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12</cp:revision>
  <dcterms:created xsi:type="dcterms:W3CDTF">2021-10-24T16:20:00Z</dcterms:created>
  <dcterms:modified xsi:type="dcterms:W3CDTF">2021-10-24T18:12:00Z</dcterms:modified>
</cp:coreProperties>
</file>