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112"/>
        <w:tblW w:w="0" w:type="auto"/>
        <w:tblLook w:val="04A0" w:firstRow="1" w:lastRow="0" w:firstColumn="1" w:lastColumn="0" w:noHBand="0" w:noVBand="1"/>
      </w:tblPr>
      <w:tblGrid>
        <w:gridCol w:w="2318"/>
        <w:gridCol w:w="2953"/>
        <w:gridCol w:w="11"/>
        <w:gridCol w:w="3734"/>
      </w:tblGrid>
      <w:tr w:rsidR="002C54FD" w14:paraId="247135F5" w14:textId="77777777" w:rsidTr="002D62CD">
        <w:trPr>
          <w:trHeight w:val="809"/>
        </w:trPr>
        <w:tc>
          <w:tcPr>
            <w:tcW w:w="9016" w:type="dxa"/>
            <w:gridSpan w:val="4"/>
            <w:shd w:val="clear" w:color="auto" w:fill="CFDFEA" w:themeFill="text2" w:themeFillTint="33"/>
            <w:vAlign w:val="center"/>
          </w:tcPr>
          <w:p w14:paraId="4CDF0FE2" w14:textId="2947795C" w:rsidR="002C54FD" w:rsidRPr="002C54FD" w:rsidRDefault="00452B85" w:rsidP="002D62CD">
            <w:pPr>
              <w:jc w:val="center"/>
              <w:rPr>
                <w:b/>
                <w:bCs/>
              </w:rPr>
            </w:pPr>
            <w:r w:rsidRPr="00452B85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1" locked="0" layoutInCell="1" allowOverlap="1" wp14:anchorId="081F2F5E" wp14:editId="5F268E9F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-415290</wp:posOffset>
                      </wp:positionV>
                      <wp:extent cx="5676900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69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BB32BC" w14:textId="06256F6D" w:rsidR="00452B85" w:rsidRDefault="00452B85">
                                  <w:r>
                                    <w:t xml:space="preserve">Equipment and materials used in the surgical treatment of Ocular disorder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1F2F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1pt;margin-top:-32.7pt;width:447pt;height:110.6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" stroked="f">
                      <v:textbox style="mso-fit-shape-to-text:t">
                        <w:txbxContent>
                          <w:p w14:paraId="00BB32BC" w14:textId="06256F6D" w:rsidR="00452B85" w:rsidRDefault="00452B85">
                            <w:r>
                              <w:t xml:space="preserve">Equipment and materials used in the surgical treatment of Ocular disorder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54FD" w:rsidRPr="002C54FD">
              <w:rPr>
                <w:b/>
                <w:bCs/>
              </w:rPr>
              <w:t>Equipment and Material Used</w:t>
            </w:r>
          </w:p>
        </w:tc>
      </w:tr>
      <w:tr w:rsidR="00451DD9" w14:paraId="0B64681E" w14:textId="77777777" w:rsidTr="002D62CD">
        <w:trPr>
          <w:trHeight w:val="912"/>
        </w:trPr>
        <w:tc>
          <w:tcPr>
            <w:tcW w:w="2318" w:type="dxa"/>
            <w:vMerge w:val="restart"/>
            <w:vAlign w:val="center"/>
          </w:tcPr>
          <w:p w14:paraId="262FBE37" w14:textId="653A59B4" w:rsidR="00F83C6D" w:rsidRDefault="00F83C6D" w:rsidP="002D62CD">
            <w:pPr>
              <w:jc w:val="center"/>
            </w:pPr>
            <w:r>
              <w:t>Forceps</w:t>
            </w:r>
          </w:p>
        </w:tc>
        <w:tc>
          <w:tcPr>
            <w:tcW w:w="6698" w:type="dxa"/>
            <w:gridSpan w:val="3"/>
          </w:tcPr>
          <w:p w14:paraId="25D17C49" w14:textId="56B070E3" w:rsidR="00452B85" w:rsidRDefault="00F83C6D" w:rsidP="002D62CD">
            <w:r w:rsidRPr="00C3055D">
              <w:rPr>
                <w:rFonts w:cstheme="minorHAnsi"/>
              </w:rPr>
              <w:t>For</w:t>
            </w:r>
            <w:r w:rsidR="00452B85">
              <w:t xml:space="preserve"> </w:t>
            </w:r>
            <w:sdt>
              <w:sdtPr>
                <w:id w:val="568603642"/>
                <w:temporary/>
                <w:showingPlcHdr/>
                <w15:appearance w15:val="hidden"/>
              </w:sdtPr>
              <w:sdtContent>
                <w:r w:rsidR="00452B85">
                  <w:t>[Grab your reader’s attention with a great quote from the document or use this space to emphasize a key point. To place this text box anywhere on the page, just drag it.]</w:t>
                </w:r>
              </w:sdtContent>
            </w:sdt>
          </w:p>
          <w:p w14:paraId="77C99753" w14:textId="759D5B08" w:rsidR="00F83C6D" w:rsidRPr="00C3055D" w:rsidRDefault="00F83C6D" w:rsidP="002D62C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C3055D">
              <w:rPr>
                <w:rFonts w:cstheme="minorHAnsi"/>
              </w:rPr>
              <w:t xml:space="preserve">ceps must </w:t>
            </w:r>
            <w:r w:rsidR="00E31258">
              <w:rPr>
                <w:rFonts w:cstheme="minorHAnsi"/>
              </w:rPr>
              <w:t>have</w:t>
            </w:r>
            <w:r w:rsidRPr="00C3055D">
              <w:rPr>
                <w:rFonts w:cstheme="minorHAnsi"/>
              </w:rPr>
              <w:t xml:space="preserve"> </w:t>
            </w:r>
            <w:r w:rsidR="00E31258">
              <w:rPr>
                <w:rFonts w:cstheme="minorHAnsi"/>
              </w:rPr>
              <w:t xml:space="preserve">a </w:t>
            </w:r>
            <w:r w:rsidRPr="00C3055D">
              <w:rPr>
                <w:rFonts w:cstheme="minorHAnsi"/>
              </w:rPr>
              <w:t>thin</w:t>
            </w:r>
            <w:r w:rsidR="00E31258">
              <w:rPr>
                <w:rFonts w:cstheme="minorHAnsi"/>
              </w:rPr>
              <w:t xml:space="preserve"> edge</w:t>
            </w:r>
            <w:r w:rsidR="00DF4BB9">
              <w:rPr>
                <w:rFonts w:cstheme="minorHAnsi"/>
              </w:rPr>
              <w:t>d (atraumatic)</w:t>
            </w:r>
            <w:r w:rsidRPr="00C3055D">
              <w:rPr>
                <w:rFonts w:cstheme="minorHAnsi"/>
              </w:rPr>
              <w:t>, to gently grasp the eyelids and conjunctiva</w:t>
            </w:r>
            <w:r w:rsidR="00DF4BB9">
              <w:rPr>
                <w:rFonts w:cstheme="minorHAnsi"/>
              </w:rPr>
              <w:t xml:space="preserve">, </w:t>
            </w:r>
          </w:p>
          <w:p w14:paraId="4524731E" w14:textId="549312DD" w:rsidR="00F83C6D" w:rsidRPr="00F83C6D" w:rsidRDefault="00F83C6D" w:rsidP="002D62CD">
            <w:pPr>
              <w:pStyle w:val="ListParagraph"/>
              <w:numPr>
                <w:ilvl w:val="0"/>
                <w:numId w:val="1"/>
              </w:numPr>
            </w:pPr>
            <w:r w:rsidRPr="00C3055D">
              <w:rPr>
                <w:rFonts w:cstheme="minorHAnsi"/>
              </w:rPr>
              <w:t>E.g.,</w:t>
            </w:r>
            <w:r w:rsidRPr="00C3055D">
              <w:rPr>
                <w:rFonts w:cstheme="minorHAnsi"/>
                <w:shd w:val="clear" w:color="auto" w:fill="FFFFFF"/>
              </w:rPr>
              <w:t xml:space="preserve"> Brown-Adson or larger Bishop-Harmon forceps</w:t>
            </w:r>
          </w:p>
          <w:p w14:paraId="10A0FF07" w14:textId="0D2D7219" w:rsidR="00F83C6D" w:rsidRDefault="00F83C6D" w:rsidP="002D62CD">
            <w:pPr>
              <w:ind w:left="360"/>
            </w:pPr>
          </w:p>
        </w:tc>
      </w:tr>
      <w:tr w:rsidR="00451DD9" w14:paraId="73A31132" w14:textId="5A6E55BB" w:rsidTr="002D62CD">
        <w:trPr>
          <w:trHeight w:val="214"/>
        </w:trPr>
        <w:tc>
          <w:tcPr>
            <w:tcW w:w="2318" w:type="dxa"/>
            <w:vMerge/>
          </w:tcPr>
          <w:p w14:paraId="4F1574FB" w14:textId="77777777" w:rsidR="00F83C6D" w:rsidRDefault="00F83C6D" w:rsidP="002D62CD"/>
        </w:tc>
        <w:tc>
          <w:tcPr>
            <w:tcW w:w="2964" w:type="dxa"/>
            <w:gridSpan w:val="2"/>
          </w:tcPr>
          <w:p w14:paraId="05359508" w14:textId="0206851E" w:rsidR="00F83C6D" w:rsidRPr="00C3055D" w:rsidRDefault="006E1349" w:rsidP="002D62CD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Bishop Harmon forceps </w:t>
            </w:r>
          </w:p>
        </w:tc>
        <w:tc>
          <w:tcPr>
            <w:tcW w:w="3734" w:type="dxa"/>
          </w:tcPr>
          <w:p w14:paraId="55DBC471" w14:textId="1A29E32A" w:rsidR="00F83C6D" w:rsidRPr="00C3055D" w:rsidRDefault="00E31258" w:rsidP="002D62CD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Brown Adson forceps </w:t>
            </w:r>
          </w:p>
        </w:tc>
      </w:tr>
      <w:tr w:rsidR="007D0C08" w14:paraId="4D8603C9" w14:textId="77777777" w:rsidTr="002D62CD">
        <w:trPr>
          <w:trHeight w:val="1866"/>
        </w:trPr>
        <w:tc>
          <w:tcPr>
            <w:tcW w:w="2318" w:type="dxa"/>
            <w:vMerge/>
          </w:tcPr>
          <w:p w14:paraId="5DF14973" w14:textId="77777777" w:rsidR="00F83C6D" w:rsidRDefault="00F83C6D" w:rsidP="002D62CD"/>
        </w:tc>
        <w:tc>
          <w:tcPr>
            <w:tcW w:w="2964" w:type="dxa"/>
            <w:gridSpan w:val="2"/>
          </w:tcPr>
          <w:p w14:paraId="0C9BB19F" w14:textId="3650E9D2" w:rsidR="00F83C6D" w:rsidRPr="00C3055D" w:rsidRDefault="00F83C6D" w:rsidP="002D62CD">
            <w:pPr>
              <w:ind w:left="360"/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5926EB4A" wp14:editId="6A6BA48C">
                  <wp:simplePos x="0" y="0"/>
                  <wp:positionH relativeFrom="column">
                    <wp:posOffset>398692</wp:posOffset>
                  </wp:positionH>
                  <wp:positionV relativeFrom="paragraph">
                    <wp:posOffset>169063</wp:posOffset>
                  </wp:positionV>
                  <wp:extent cx="1031352" cy="1028852"/>
                  <wp:effectExtent l="209550" t="209550" r="111760" b="209550"/>
                  <wp:wrapNone/>
                  <wp:docPr id="1" name="Picture 1" descr="Bishop-Harmon Iris Forceps. Your st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shop-Harmon Iris Forceps. Your st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536322">
                            <a:off x="0" y="0"/>
                            <a:ext cx="1031352" cy="1028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4" w:type="dxa"/>
          </w:tcPr>
          <w:p w14:paraId="062F9D27" w14:textId="0E71DF8C" w:rsidR="00F83C6D" w:rsidRPr="00C3055D" w:rsidRDefault="00E31258" w:rsidP="002D62CD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646976" behindDoc="0" locked="0" layoutInCell="1" allowOverlap="1" wp14:anchorId="26973DD8" wp14:editId="1D972745">
                  <wp:simplePos x="0" y="0"/>
                  <wp:positionH relativeFrom="column">
                    <wp:posOffset>237653</wp:posOffset>
                  </wp:positionH>
                  <wp:positionV relativeFrom="paragraph">
                    <wp:posOffset>130558</wp:posOffset>
                  </wp:positionV>
                  <wp:extent cx="1122629" cy="659873"/>
                  <wp:effectExtent l="0" t="0" r="1905" b="698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29" cy="659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81CF9" w14:paraId="35E3607D" w14:textId="77777777" w:rsidTr="002D62CD">
        <w:trPr>
          <w:trHeight w:val="556"/>
        </w:trPr>
        <w:tc>
          <w:tcPr>
            <w:tcW w:w="2318" w:type="dxa"/>
            <w:vMerge w:val="restart"/>
            <w:vAlign w:val="center"/>
          </w:tcPr>
          <w:p w14:paraId="25FAFFB2" w14:textId="420C447E" w:rsidR="00B3380A" w:rsidRDefault="00B3380A" w:rsidP="002D62CD">
            <w:pPr>
              <w:jc w:val="center"/>
            </w:pPr>
            <w:r>
              <w:t>Scalpel and blade</w:t>
            </w:r>
          </w:p>
        </w:tc>
        <w:tc>
          <w:tcPr>
            <w:tcW w:w="6698" w:type="dxa"/>
            <w:gridSpan w:val="3"/>
          </w:tcPr>
          <w:p w14:paraId="5846F11D" w14:textId="77777777" w:rsidR="00B3380A" w:rsidRDefault="00B3380A" w:rsidP="002D62CD">
            <w:pPr>
              <w:pStyle w:val="ListParagraph"/>
              <w:numPr>
                <w:ilvl w:val="0"/>
                <w:numId w:val="1"/>
              </w:numPr>
            </w:pPr>
            <w:r>
              <w:t>A No. 4 scalpel handle</w:t>
            </w:r>
          </w:p>
          <w:p w14:paraId="416CCACF" w14:textId="77777777" w:rsidR="00B3380A" w:rsidRDefault="00B3380A" w:rsidP="002D62CD">
            <w:pPr>
              <w:pStyle w:val="ListParagraph"/>
              <w:numPr>
                <w:ilvl w:val="0"/>
                <w:numId w:val="1"/>
              </w:numPr>
            </w:pPr>
            <w:r>
              <w:t xml:space="preserve">A No. 22 scalpel blade </w:t>
            </w:r>
          </w:p>
          <w:p w14:paraId="29301D5E" w14:textId="53B0D1C8" w:rsidR="00310660" w:rsidRDefault="00310660" w:rsidP="002D62CD">
            <w:pPr>
              <w:pStyle w:val="ListParagraph"/>
            </w:pPr>
          </w:p>
        </w:tc>
      </w:tr>
      <w:tr w:rsidR="00681CF9" w14:paraId="57124AC9" w14:textId="023573D4" w:rsidTr="002D62CD">
        <w:trPr>
          <w:trHeight w:val="193"/>
        </w:trPr>
        <w:tc>
          <w:tcPr>
            <w:tcW w:w="2318" w:type="dxa"/>
            <w:vMerge/>
          </w:tcPr>
          <w:p w14:paraId="3C4DEF7D" w14:textId="77777777" w:rsidR="00B3380A" w:rsidRDefault="00B3380A" w:rsidP="002D62CD"/>
        </w:tc>
        <w:tc>
          <w:tcPr>
            <w:tcW w:w="2964" w:type="dxa"/>
            <w:gridSpan w:val="2"/>
          </w:tcPr>
          <w:p w14:paraId="14E95944" w14:textId="464C8BB3" w:rsidR="00B3380A" w:rsidRDefault="00DE1128" w:rsidP="002D62CD">
            <w:pPr>
              <w:pStyle w:val="ListParagraph"/>
            </w:pPr>
            <w:r>
              <w:t xml:space="preserve">No. 22 scalpel blade </w:t>
            </w:r>
          </w:p>
        </w:tc>
        <w:tc>
          <w:tcPr>
            <w:tcW w:w="3734" w:type="dxa"/>
          </w:tcPr>
          <w:p w14:paraId="57A9409D" w14:textId="77DDAD47" w:rsidR="00B3380A" w:rsidRDefault="00DE1128" w:rsidP="002D62CD">
            <w:pPr>
              <w:pStyle w:val="ListParagraph"/>
            </w:pPr>
            <w:r>
              <w:t xml:space="preserve">No. 4 scalpel handle </w:t>
            </w:r>
          </w:p>
        </w:tc>
      </w:tr>
      <w:tr w:rsidR="00681CF9" w14:paraId="6F8DCD5E" w14:textId="77777777" w:rsidTr="002D62CD">
        <w:trPr>
          <w:trHeight w:val="2397"/>
        </w:trPr>
        <w:tc>
          <w:tcPr>
            <w:tcW w:w="2318" w:type="dxa"/>
            <w:vMerge/>
          </w:tcPr>
          <w:p w14:paraId="408F9A6A" w14:textId="77777777" w:rsidR="00B3380A" w:rsidRDefault="00B3380A" w:rsidP="002D62CD"/>
        </w:tc>
        <w:tc>
          <w:tcPr>
            <w:tcW w:w="2964" w:type="dxa"/>
            <w:gridSpan w:val="2"/>
          </w:tcPr>
          <w:p w14:paraId="4AEED36A" w14:textId="5CE85D4C" w:rsidR="00B3380A" w:rsidRDefault="00B3380A" w:rsidP="002D62CD">
            <w:pPr>
              <w:pStyle w:val="ListParagraph"/>
            </w:pPr>
          </w:p>
          <w:p w14:paraId="60239E29" w14:textId="59500BD8" w:rsidR="00B3380A" w:rsidRDefault="00681CF9" w:rsidP="002D62CD">
            <w:pPr>
              <w:pStyle w:val="ListParagraph"/>
            </w:pPr>
            <w:r>
              <w:rPr>
                <w:noProof/>
              </w:rPr>
              <w:drawing>
                <wp:anchor distT="0" distB="0" distL="114300" distR="114300" simplePos="0" relativeHeight="251650048" behindDoc="0" locked="0" layoutInCell="1" allowOverlap="1" wp14:anchorId="6461CB43" wp14:editId="0023275D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13335</wp:posOffset>
                  </wp:positionV>
                  <wp:extent cx="660400" cy="1156970"/>
                  <wp:effectExtent l="0" t="0" r="6350" b="5080"/>
                  <wp:wrapNone/>
                  <wp:docPr id="4" name="Picture 4" descr="Surgical DesignSterile Scalpel Blades Size: 22; Fits handles of sizes: |  Fisher Scientif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urgical DesignSterile Scalpel Blades Size: 22; Fits handles of sizes: |  Fisher Scientif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1156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34" w:type="dxa"/>
          </w:tcPr>
          <w:p w14:paraId="517779F0" w14:textId="1BAF8F20" w:rsidR="00B3380A" w:rsidRDefault="0088152B" w:rsidP="002D62CD">
            <w:pPr>
              <w:pStyle w:val="ListParagraph"/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7235E3B6" wp14:editId="0703C6D4">
                  <wp:simplePos x="0" y="0"/>
                  <wp:positionH relativeFrom="column">
                    <wp:posOffset>521062</wp:posOffset>
                  </wp:positionH>
                  <wp:positionV relativeFrom="paragraph">
                    <wp:posOffset>195829</wp:posOffset>
                  </wp:positionV>
                  <wp:extent cx="983848" cy="1007291"/>
                  <wp:effectExtent l="0" t="0" r="6985" b="2540"/>
                  <wp:wrapNone/>
                  <wp:docPr id="5" name="Picture 5" descr="Scalpel Handle, #4, stainl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calpel Handle, #4, stainl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848" cy="1007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81CF9" w14:paraId="7830CE62" w14:textId="77777777" w:rsidTr="002D62CD">
        <w:trPr>
          <w:trHeight w:val="374"/>
        </w:trPr>
        <w:tc>
          <w:tcPr>
            <w:tcW w:w="2318" w:type="dxa"/>
            <w:vMerge w:val="restart"/>
            <w:vAlign w:val="center"/>
          </w:tcPr>
          <w:p w14:paraId="6EF95DDE" w14:textId="11FF496D" w:rsidR="00933259" w:rsidRDefault="00933259" w:rsidP="002D62CD">
            <w:pPr>
              <w:jc w:val="center"/>
            </w:pPr>
            <w:r>
              <w:t>Scissors</w:t>
            </w:r>
          </w:p>
        </w:tc>
        <w:tc>
          <w:tcPr>
            <w:tcW w:w="6698" w:type="dxa"/>
            <w:gridSpan w:val="3"/>
          </w:tcPr>
          <w:p w14:paraId="12F75ACC" w14:textId="649ECD8B" w:rsidR="00933259" w:rsidRDefault="00933259" w:rsidP="002D62CD">
            <w:pPr>
              <w:pStyle w:val="ListParagraph"/>
              <w:numPr>
                <w:ilvl w:val="0"/>
                <w:numId w:val="1"/>
              </w:numPr>
            </w:pPr>
            <w:r>
              <w:t>Atraumatic scissors (sharp – sharp or stevens tenotomy scissors)</w:t>
            </w:r>
          </w:p>
          <w:p w14:paraId="6F931245" w14:textId="5C71C09E" w:rsidR="00933259" w:rsidRDefault="00933259" w:rsidP="002D62CD">
            <w:pPr>
              <w:pStyle w:val="ListParagraph"/>
            </w:pPr>
          </w:p>
        </w:tc>
      </w:tr>
      <w:tr w:rsidR="00681CF9" w14:paraId="6D7BB61F" w14:textId="77344FD8" w:rsidTr="002D62CD">
        <w:trPr>
          <w:trHeight w:val="173"/>
        </w:trPr>
        <w:tc>
          <w:tcPr>
            <w:tcW w:w="2318" w:type="dxa"/>
            <w:vMerge/>
          </w:tcPr>
          <w:p w14:paraId="45D03386" w14:textId="77777777" w:rsidR="00933259" w:rsidRDefault="00933259" w:rsidP="002D62CD"/>
        </w:tc>
        <w:tc>
          <w:tcPr>
            <w:tcW w:w="2953" w:type="dxa"/>
          </w:tcPr>
          <w:p w14:paraId="5F557BD0" w14:textId="0A5A5159" w:rsidR="00933259" w:rsidRDefault="00933259" w:rsidP="002D62CD">
            <w:pPr>
              <w:pStyle w:val="ListParagraph"/>
            </w:pPr>
            <w:r>
              <w:t xml:space="preserve">Sharp-sharp </w:t>
            </w:r>
          </w:p>
        </w:tc>
        <w:tc>
          <w:tcPr>
            <w:tcW w:w="3745" w:type="dxa"/>
            <w:gridSpan w:val="2"/>
          </w:tcPr>
          <w:p w14:paraId="2CE80071" w14:textId="18190327" w:rsidR="00933259" w:rsidRDefault="00933259" w:rsidP="002D62CD">
            <w:pPr>
              <w:pStyle w:val="ListParagraph"/>
            </w:pPr>
            <w:r>
              <w:t xml:space="preserve">Stevens tenotomy scissors </w:t>
            </w:r>
          </w:p>
        </w:tc>
      </w:tr>
      <w:tr w:rsidR="00681CF9" w14:paraId="64316E6E" w14:textId="1DE8B025" w:rsidTr="002D62CD">
        <w:trPr>
          <w:trHeight w:val="2136"/>
        </w:trPr>
        <w:tc>
          <w:tcPr>
            <w:tcW w:w="2318" w:type="dxa"/>
            <w:vMerge/>
          </w:tcPr>
          <w:p w14:paraId="37C034CC" w14:textId="77777777" w:rsidR="00933259" w:rsidRDefault="00933259" w:rsidP="002D62CD"/>
        </w:tc>
        <w:tc>
          <w:tcPr>
            <w:tcW w:w="2953" w:type="dxa"/>
          </w:tcPr>
          <w:p w14:paraId="44C8A47B" w14:textId="48073F88" w:rsidR="00352838" w:rsidRDefault="00352838" w:rsidP="002D62CD">
            <w:pPr>
              <w:pStyle w:val="ListParagraph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7A18AD84" wp14:editId="591B0CA8">
                  <wp:simplePos x="0" y="0"/>
                  <wp:positionH relativeFrom="column">
                    <wp:posOffset>50253</wp:posOffset>
                  </wp:positionH>
                  <wp:positionV relativeFrom="paragraph">
                    <wp:posOffset>165839</wp:posOffset>
                  </wp:positionV>
                  <wp:extent cx="1604319" cy="949124"/>
                  <wp:effectExtent l="0" t="0" r="0" b="3810"/>
                  <wp:wrapNone/>
                  <wp:docPr id="6" name="Picture 6" descr="SCISSORS STRAIGHT SHARP/SHARP - 14.5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CISSORS STRAIGHT SHARP/SHARP - 14.5 c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87" t="16404" r="9093" b="15660"/>
                          <a:stretch/>
                        </pic:blipFill>
                        <pic:spPr bwMode="auto">
                          <a:xfrm>
                            <a:off x="0" y="0"/>
                            <a:ext cx="1604319" cy="949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B77A623" w14:textId="77777777" w:rsidR="00933259" w:rsidRDefault="00933259" w:rsidP="002D62CD">
            <w:pPr>
              <w:pStyle w:val="ListParagraph"/>
            </w:pPr>
          </w:p>
          <w:p w14:paraId="0476B2C1" w14:textId="77777777" w:rsidR="00681CF9" w:rsidRDefault="00681CF9" w:rsidP="002D62CD">
            <w:pPr>
              <w:pStyle w:val="ListParagraph"/>
            </w:pPr>
          </w:p>
          <w:p w14:paraId="18AE6990" w14:textId="77777777" w:rsidR="00681CF9" w:rsidRDefault="00681CF9" w:rsidP="002D62CD">
            <w:pPr>
              <w:pStyle w:val="ListParagraph"/>
            </w:pPr>
          </w:p>
          <w:p w14:paraId="0AD77974" w14:textId="77777777" w:rsidR="00681CF9" w:rsidRDefault="00681CF9" w:rsidP="002D62CD">
            <w:pPr>
              <w:pStyle w:val="ListParagraph"/>
            </w:pPr>
          </w:p>
          <w:p w14:paraId="491533B1" w14:textId="77777777" w:rsidR="00681CF9" w:rsidRDefault="00681CF9" w:rsidP="002D62CD">
            <w:pPr>
              <w:pStyle w:val="ListParagraph"/>
            </w:pPr>
          </w:p>
          <w:p w14:paraId="63B6503F" w14:textId="075AFFD5" w:rsidR="00681CF9" w:rsidRDefault="00681CF9" w:rsidP="002D62CD">
            <w:pPr>
              <w:pStyle w:val="ListParagraph"/>
            </w:pPr>
          </w:p>
        </w:tc>
        <w:tc>
          <w:tcPr>
            <w:tcW w:w="3745" w:type="dxa"/>
            <w:gridSpan w:val="2"/>
          </w:tcPr>
          <w:p w14:paraId="02BA3F2E" w14:textId="7080843A" w:rsidR="00933259" w:rsidRDefault="000C6B65" w:rsidP="002D62CD">
            <w:pPr>
              <w:pStyle w:val="ListParagraph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7946A33" wp14:editId="1E06706F">
                  <wp:simplePos x="0" y="0"/>
                  <wp:positionH relativeFrom="column">
                    <wp:posOffset>337402</wp:posOffset>
                  </wp:positionH>
                  <wp:positionV relativeFrom="paragraph">
                    <wp:posOffset>211994</wp:posOffset>
                  </wp:positionV>
                  <wp:extent cx="1526406" cy="833377"/>
                  <wp:effectExtent l="0" t="0" r="0" b="508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406" cy="833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C6B65" w14:paraId="7628E09C" w14:textId="77777777" w:rsidTr="002D62CD">
        <w:trPr>
          <w:trHeight w:val="2235"/>
        </w:trPr>
        <w:tc>
          <w:tcPr>
            <w:tcW w:w="2318" w:type="dxa"/>
            <w:vAlign w:val="center"/>
          </w:tcPr>
          <w:p w14:paraId="036A8668" w14:textId="56720595" w:rsidR="002C54FD" w:rsidRDefault="005F0328" w:rsidP="002D62CD">
            <w:pPr>
              <w:jc w:val="center"/>
            </w:pPr>
            <w:r>
              <w:lastRenderedPageBreak/>
              <w:t>Haemostats</w:t>
            </w:r>
          </w:p>
        </w:tc>
        <w:tc>
          <w:tcPr>
            <w:tcW w:w="6698" w:type="dxa"/>
            <w:gridSpan w:val="3"/>
          </w:tcPr>
          <w:p w14:paraId="1E7E9076" w14:textId="7CCD3B22" w:rsidR="00451DD9" w:rsidRDefault="000D2AD1" w:rsidP="002D62CD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CB8AE72" wp14:editId="7D64AFE0">
                  <wp:simplePos x="0" y="0"/>
                  <wp:positionH relativeFrom="column">
                    <wp:posOffset>1259615</wp:posOffset>
                  </wp:positionH>
                  <wp:positionV relativeFrom="paragraph">
                    <wp:posOffset>228656</wp:posOffset>
                  </wp:positionV>
                  <wp:extent cx="1024470" cy="976977"/>
                  <wp:effectExtent l="209550" t="228600" r="175895" b="223520"/>
                  <wp:wrapNone/>
                  <wp:docPr id="8" name="Picture 8" descr="Mosquito Forceps Curv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Mosquito Forceps Curv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71" t="10891" r="12353" b="17800"/>
                          <a:stretch/>
                        </pic:blipFill>
                        <pic:spPr bwMode="auto">
                          <a:xfrm rot="2437115">
                            <a:off x="0" y="0"/>
                            <a:ext cx="1024470" cy="976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5D6D">
              <w:t>Mosquito forceps are ideally used</w:t>
            </w:r>
            <w:r w:rsidR="00451DD9">
              <w:t>, however other fine tip or even regular haemostats can be used</w:t>
            </w:r>
          </w:p>
          <w:p w14:paraId="28B3008D" w14:textId="33D7E732" w:rsidR="009B5D6D" w:rsidRDefault="009B5D6D" w:rsidP="002D62CD">
            <w:pPr>
              <w:pStyle w:val="ListParagraph"/>
            </w:pPr>
          </w:p>
        </w:tc>
      </w:tr>
      <w:tr w:rsidR="000C6B65" w14:paraId="4B16EB35" w14:textId="77777777" w:rsidTr="002D62CD">
        <w:tc>
          <w:tcPr>
            <w:tcW w:w="2318" w:type="dxa"/>
            <w:vAlign w:val="center"/>
          </w:tcPr>
          <w:p w14:paraId="193DB424" w14:textId="09B0A348" w:rsidR="002C54FD" w:rsidRDefault="005F0328" w:rsidP="002D62CD">
            <w:pPr>
              <w:jc w:val="center"/>
            </w:pPr>
            <w:r>
              <w:t>Needle holders</w:t>
            </w:r>
          </w:p>
        </w:tc>
        <w:tc>
          <w:tcPr>
            <w:tcW w:w="6698" w:type="dxa"/>
            <w:gridSpan w:val="3"/>
          </w:tcPr>
          <w:p w14:paraId="1D5DC553" w14:textId="77777777" w:rsidR="002C54FD" w:rsidRDefault="00A7230E" w:rsidP="002D62CD">
            <w:pPr>
              <w:pStyle w:val="ListParagraph"/>
              <w:numPr>
                <w:ilvl w:val="0"/>
                <w:numId w:val="1"/>
              </w:numPr>
            </w:pPr>
            <w:r>
              <w:t>Would be dependent on the size of the sutures being used</w:t>
            </w:r>
          </w:p>
          <w:p w14:paraId="308E96AF" w14:textId="77777777" w:rsidR="00A7230E" w:rsidRDefault="00A7230E" w:rsidP="002D62CD">
            <w:pPr>
              <w:pStyle w:val="ListParagraph"/>
              <w:numPr>
                <w:ilvl w:val="0"/>
                <w:numId w:val="1"/>
              </w:numPr>
            </w:pPr>
            <w:r>
              <w:t xml:space="preserve">For </w:t>
            </w:r>
            <w:r w:rsidR="00491A1A">
              <w:t xml:space="preserve">most sutures a </w:t>
            </w:r>
            <w:proofErr w:type="spellStart"/>
            <w:r w:rsidR="00491A1A">
              <w:t>Derf</w:t>
            </w:r>
            <w:proofErr w:type="spellEnd"/>
            <w:r w:rsidR="00491A1A">
              <w:t xml:space="preserve"> needle holder can be used</w:t>
            </w:r>
          </w:p>
          <w:p w14:paraId="6F34791B" w14:textId="1FB30542" w:rsidR="00491A1A" w:rsidRDefault="00681CF9" w:rsidP="002D62CD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3D95DD65" wp14:editId="13931D1E">
                  <wp:extent cx="1001210" cy="1001210"/>
                  <wp:effectExtent l="0" t="0" r="8890" b="8890"/>
                  <wp:docPr id="10" name="Picture 10" descr="Derf Needle Hold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Derf Needle Hold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020" cy="101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B65" w14:paraId="00246DA8" w14:textId="77777777" w:rsidTr="002D62CD">
        <w:tc>
          <w:tcPr>
            <w:tcW w:w="2318" w:type="dxa"/>
            <w:vAlign w:val="center"/>
          </w:tcPr>
          <w:p w14:paraId="494A2765" w14:textId="5874BBF9" w:rsidR="002C54FD" w:rsidRDefault="00F503E3" w:rsidP="002D62CD">
            <w:pPr>
              <w:jc w:val="center"/>
            </w:pPr>
            <w:r>
              <w:t>Sutures</w:t>
            </w:r>
          </w:p>
        </w:tc>
        <w:tc>
          <w:tcPr>
            <w:tcW w:w="6698" w:type="dxa"/>
            <w:gridSpan w:val="3"/>
          </w:tcPr>
          <w:p w14:paraId="41121B79" w14:textId="5D77CCA5" w:rsidR="00D81BB6" w:rsidRDefault="00CC486A" w:rsidP="002D62CD">
            <w:pPr>
              <w:pStyle w:val="ListParagraph"/>
              <w:numPr>
                <w:ilvl w:val="0"/>
                <w:numId w:val="1"/>
              </w:numPr>
            </w:pPr>
            <w:r>
              <w:t xml:space="preserve">For skin incisions, </w:t>
            </w:r>
            <w:r w:rsidR="007E29F3">
              <w:t xml:space="preserve">3-0 nylon </w:t>
            </w:r>
            <w:r w:rsidR="002A6C37">
              <w:t xml:space="preserve">(nonabsorbable) </w:t>
            </w:r>
          </w:p>
          <w:p w14:paraId="1546D802" w14:textId="77777777" w:rsidR="00252722" w:rsidRDefault="00C73DCB" w:rsidP="002D62CD">
            <w:pPr>
              <w:pStyle w:val="ListParagraph"/>
              <w:numPr>
                <w:ilvl w:val="0"/>
                <w:numId w:val="1"/>
              </w:numPr>
            </w:pPr>
            <w:r>
              <w:t xml:space="preserve">For any ligation or subcutaneous procedure, </w:t>
            </w:r>
            <w:r w:rsidR="004826BD">
              <w:t>2-0 or 3-0 Pol</w:t>
            </w:r>
            <w:r w:rsidR="00CE0D71">
              <w:t>iglecaprone</w:t>
            </w:r>
            <w:r w:rsidR="00F6177A">
              <w:t xml:space="preserve"> (</w:t>
            </w:r>
            <w:proofErr w:type="spellStart"/>
            <w:r w:rsidR="00F6177A">
              <w:t>monocryl</w:t>
            </w:r>
            <w:proofErr w:type="spellEnd"/>
            <w:r w:rsidR="00F6177A">
              <w:t xml:space="preserve">) </w:t>
            </w:r>
            <w:r w:rsidR="00252722">
              <w:t xml:space="preserve">(absorbable) </w:t>
            </w:r>
          </w:p>
          <w:p w14:paraId="3CD6310C" w14:textId="243856BB" w:rsidR="00084F24" w:rsidRDefault="00252722" w:rsidP="002D62CD">
            <w:pPr>
              <w:ind w:left="360"/>
            </w:pPr>
            <w:r>
              <w:t>Size used would depend on the animal being operated on size</w:t>
            </w:r>
          </w:p>
        </w:tc>
      </w:tr>
      <w:tr w:rsidR="002D62CD" w14:paraId="047D60FD" w14:textId="77777777" w:rsidTr="002D62CD">
        <w:trPr>
          <w:trHeight w:val="1189"/>
        </w:trPr>
        <w:tc>
          <w:tcPr>
            <w:tcW w:w="2318" w:type="dxa"/>
            <w:vMerge w:val="restart"/>
            <w:vAlign w:val="center"/>
          </w:tcPr>
          <w:p w14:paraId="012DB16F" w14:textId="7F6104D7" w:rsidR="002D62CD" w:rsidRDefault="002D62CD" w:rsidP="002D62CD">
            <w:pPr>
              <w:jc w:val="center"/>
            </w:pPr>
            <w:r>
              <w:t xml:space="preserve">Needles and syringes </w:t>
            </w:r>
          </w:p>
        </w:tc>
        <w:tc>
          <w:tcPr>
            <w:tcW w:w="6698" w:type="dxa"/>
            <w:gridSpan w:val="3"/>
          </w:tcPr>
          <w:p w14:paraId="5AB8DCB1" w14:textId="6675E0F9" w:rsidR="002D62CD" w:rsidRDefault="002D62CD" w:rsidP="002D62CD">
            <w:pPr>
              <w:pStyle w:val="ListParagraph"/>
              <w:numPr>
                <w:ilvl w:val="0"/>
                <w:numId w:val="1"/>
              </w:numPr>
            </w:pPr>
            <w:r>
              <w:t xml:space="preserve">5 ml and 22-gauge needle </w:t>
            </w:r>
          </w:p>
          <w:p w14:paraId="555B82F4" w14:textId="48B1AC81" w:rsidR="002D62CD" w:rsidRDefault="002D62CD" w:rsidP="002D62CD">
            <w:pPr>
              <w:pStyle w:val="ListParagraph"/>
              <w:numPr>
                <w:ilvl w:val="0"/>
                <w:numId w:val="1"/>
              </w:numPr>
            </w:pPr>
            <w:r>
              <w:t xml:space="preserve">10 ml and 20-gauge needle </w:t>
            </w:r>
          </w:p>
          <w:p w14:paraId="50FC9217" w14:textId="40DB72B3" w:rsidR="002D62CD" w:rsidRDefault="00AD13E1" w:rsidP="002D62CD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>6-inch</w:t>
            </w:r>
            <w:r w:rsidR="00995820"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 xml:space="preserve"> or an 8.75</w:t>
            </w:r>
            <w:r w:rsidR="002C57A3"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 xml:space="preserve">inch </w:t>
            </w:r>
            <w:r w:rsidR="005D3C9F"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>18-gauge</w:t>
            </w:r>
            <w:r w:rsidR="00EC11CF"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 xml:space="preserve"> needle </w:t>
            </w:r>
            <w:r w:rsidR="00E1003F"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>(</w:t>
            </w:r>
            <w:r w:rsidR="002D62CD"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>long</w:t>
            </w:r>
            <w:r w:rsidR="00E1003F"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>)</w:t>
            </w:r>
            <w:r w:rsidR="002D62CD"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 xml:space="preserve"> needle</w:t>
            </w:r>
            <w:r w:rsidR="002D62CD"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 xml:space="preserve"> used for four-point nerve block </w:t>
            </w:r>
          </w:p>
        </w:tc>
      </w:tr>
      <w:tr w:rsidR="002D62CD" w14:paraId="7B4C18A4" w14:textId="77777777" w:rsidTr="002D62CD">
        <w:trPr>
          <w:trHeight w:val="603"/>
        </w:trPr>
        <w:tc>
          <w:tcPr>
            <w:tcW w:w="2318" w:type="dxa"/>
            <w:vMerge/>
            <w:vAlign w:val="center"/>
          </w:tcPr>
          <w:p w14:paraId="00A4721F" w14:textId="77777777" w:rsidR="002D62CD" w:rsidRDefault="002D62CD" w:rsidP="002D62CD">
            <w:pPr>
              <w:jc w:val="center"/>
            </w:pPr>
          </w:p>
        </w:tc>
        <w:tc>
          <w:tcPr>
            <w:tcW w:w="6698" w:type="dxa"/>
            <w:gridSpan w:val="3"/>
          </w:tcPr>
          <w:p w14:paraId="3FBAC609" w14:textId="78B3B798" w:rsidR="002D62CD" w:rsidRDefault="005D3C9F" w:rsidP="002D62CD">
            <w:pPr>
              <w:pStyle w:val="ListParagraph"/>
            </w:pPr>
            <w:r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>6-inch or an 8.75inch 18-gauge needl</w:t>
            </w:r>
            <w:r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 xml:space="preserve">e. </w:t>
            </w:r>
            <w:r w:rsidR="00474FF2"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 xml:space="preserve">The needle </w:t>
            </w:r>
            <w:r w:rsidR="00474FF2"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>below is a 20 inch, I included this instead of the s</w:t>
            </w:r>
            <w:r w:rsidR="00D87B93"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 xml:space="preserve">izes mentioned above, since the size </w:t>
            </w:r>
            <w:r w:rsidR="007076E7"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>difference between these sorts</w:t>
            </w:r>
            <w:r w:rsidR="00D87B93"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 xml:space="preserve"> of needle</w:t>
            </w:r>
            <w:r w:rsidR="007076E7"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>s</w:t>
            </w:r>
            <w:r w:rsidR="00D87B93"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 xml:space="preserve"> and regular needles can be appreciated.)</w:t>
            </w:r>
          </w:p>
        </w:tc>
      </w:tr>
      <w:tr w:rsidR="002D62CD" w14:paraId="308C3B81" w14:textId="77777777" w:rsidTr="002D62CD">
        <w:trPr>
          <w:trHeight w:val="3332"/>
        </w:trPr>
        <w:tc>
          <w:tcPr>
            <w:tcW w:w="2318" w:type="dxa"/>
            <w:vMerge/>
            <w:vAlign w:val="center"/>
          </w:tcPr>
          <w:p w14:paraId="7D367CBE" w14:textId="77777777" w:rsidR="002D62CD" w:rsidRDefault="002D62CD" w:rsidP="002D62CD">
            <w:pPr>
              <w:jc w:val="center"/>
            </w:pPr>
          </w:p>
        </w:tc>
        <w:tc>
          <w:tcPr>
            <w:tcW w:w="6698" w:type="dxa"/>
            <w:gridSpan w:val="3"/>
          </w:tcPr>
          <w:p w14:paraId="2E5C9350" w14:textId="65509538" w:rsidR="002D62CD" w:rsidRDefault="00AD13E1" w:rsidP="002D62CD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641D3DBA" wp14:editId="2F343788">
                  <wp:extent cx="2041451" cy="204145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784" cy="2048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4342C2" w14:textId="77777777" w:rsidR="006B33A9" w:rsidRDefault="006B33A9"/>
    <w:p w14:paraId="004ACB35" w14:textId="112415E3" w:rsidR="002C54FD" w:rsidRDefault="00960CC3">
      <w:r>
        <w:t>All materials and equipment relating to surgery of the eye, must be thin an</w:t>
      </w:r>
      <w:r w:rsidR="00995263">
        <w:t>d handled gently.</w:t>
      </w:r>
    </w:p>
    <w:p w14:paraId="30686A07" w14:textId="75E5ADCF" w:rsidR="000933F2" w:rsidRDefault="000933F2">
      <w:r>
        <w:t>Additional materials that may be used:</w:t>
      </w:r>
    </w:p>
    <w:p w14:paraId="0749D830" w14:textId="381FE7F1" w:rsidR="000933F2" w:rsidRDefault="000933F2" w:rsidP="000933F2">
      <w:pPr>
        <w:pStyle w:val="ListParagraph"/>
        <w:numPr>
          <w:ilvl w:val="0"/>
          <w:numId w:val="1"/>
        </w:numPr>
      </w:pPr>
      <w:r>
        <w:t xml:space="preserve">Gauze </w:t>
      </w:r>
    </w:p>
    <w:p w14:paraId="044193B5" w14:textId="3F7FEF44" w:rsidR="000933F2" w:rsidRDefault="000C7DFF" w:rsidP="000933F2">
      <w:pPr>
        <w:pStyle w:val="ListParagraph"/>
        <w:numPr>
          <w:ilvl w:val="0"/>
          <w:numId w:val="1"/>
        </w:numPr>
      </w:pPr>
      <w:r>
        <w:t xml:space="preserve">Latex gloves </w:t>
      </w:r>
    </w:p>
    <w:p w14:paraId="2A0ACCC3" w14:textId="77777777" w:rsidR="001049D5" w:rsidRDefault="001049D5" w:rsidP="002D62CD">
      <w:pPr>
        <w:ind w:left="360"/>
      </w:pPr>
    </w:p>
    <w:sectPr w:rsidR="001049D5">
      <w:headerReference w:type="default" r:id="rId1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446F8" w14:textId="77777777" w:rsidR="007F0241" w:rsidRDefault="007F0241" w:rsidP="002C54FD">
      <w:pPr>
        <w:spacing w:after="0" w:line="240" w:lineRule="auto"/>
      </w:pPr>
      <w:r>
        <w:separator/>
      </w:r>
    </w:p>
  </w:endnote>
  <w:endnote w:type="continuationSeparator" w:id="0">
    <w:p w14:paraId="50E799E6" w14:textId="77777777" w:rsidR="007F0241" w:rsidRDefault="007F0241" w:rsidP="002C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125AC" w14:textId="77777777" w:rsidR="007F0241" w:rsidRDefault="007F0241" w:rsidP="002C54FD">
      <w:pPr>
        <w:spacing w:after="0" w:line="240" w:lineRule="auto"/>
      </w:pPr>
      <w:r>
        <w:separator/>
      </w:r>
    </w:p>
  </w:footnote>
  <w:footnote w:type="continuationSeparator" w:id="0">
    <w:p w14:paraId="213ED8A8" w14:textId="77777777" w:rsidR="007F0241" w:rsidRDefault="007F0241" w:rsidP="002C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2736" w14:textId="28890FFD" w:rsidR="002C54FD" w:rsidRDefault="002C54FD">
    <w:pPr>
      <w:pStyle w:val="Header"/>
    </w:pPr>
    <w:r>
      <w:t>VETM 4001</w:t>
    </w:r>
  </w:p>
  <w:p w14:paraId="2D3735B4" w14:textId="021E1F76" w:rsidR="002C54FD" w:rsidRDefault="002C54FD">
    <w:pPr>
      <w:pStyle w:val="Header"/>
    </w:pPr>
    <w:r>
      <w:t xml:space="preserve">Large Animal Surgery </w:t>
    </w:r>
  </w:p>
  <w:p w14:paraId="58A997DB" w14:textId="29C81811" w:rsidR="002C54FD" w:rsidRDefault="002C54FD">
    <w:pPr>
      <w:pStyle w:val="Header"/>
    </w:pPr>
    <w:r>
      <w:t xml:space="preserve">Surgical treatment of Ocular disorders </w:t>
    </w:r>
  </w:p>
  <w:p w14:paraId="3B532DF9" w14:textId="77777777" w:rsidR="002C54FD" w:rsidRDefault="002C5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86EF2"/>
    <w:multiLevelType w:val="hybridMultilevel"/>
    <w:tmpl w:val="6B10AE58"/>
    <w:lvl w:ilvl="0" w:tplc="E76C9C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4FD"/>
    <w:rsid w:val="00084F24"/>
    <w:rsid w:val="000933F2"/>
    <w:rsid w:val="000C6B65"/>
    <w:rsid w:val="000C7DFF"/>
    <w:rsid w:val="000D2AD1"/>
    <w:rsid w:val="001049D5"/>
    <w:rsid w:val="00161099"/>
    <w:rsid w:val="00252722"/>
    <w:rsid w:val="002A6C37"/>
    <w:rsid w:val="002C54FD"/>
    <w:rsid w:val="002C57A3"/>
    <w:rsid w:val="002D62CD"/>
    <w:rsid w:val="002F7140"/>
    <w:rsid w:val="00310660"/>
    <w:rsid w:val="00352838"/>
    <w:rsid w:val="00451DD9"/>
    <w:rsid w:val="00452B85"/>
    <w:rsid w:val="00474FF2"/>
    <w:rsid w:val="00481059"/>
    <w:rsid w:val="004826BD"/>
    <w:rsid w:val="00491A1A"/>
    <w:rsid w:val="004928E1"/>
    <w:rsid w:val="005D3C9F"/>
    <w:rsid w:val="005F0328"/>
    <w:rsid w:val="00663088"/>
    <w:rsid w:val="00681CF9"/>
    <w:rsid w:val="006B33A9"/>
    <w:rsid w:val="006E1349"/>
    <w:rsid w:val="007076E7"/>
    <w:rsid w:val="007D0C08"/>
    <w:rsid w:val="007E29F3"/>
    <w:rsid w:val="007F0241"/>
    <w:rsid w:val="00851572"/>
    <w:rsid w:val="00866DFE"/>
    <w:rsid w:val="0088152B"/>
    <w:rsid w:val="008876E4"/>
    <w:rsid w:val="00930915"/>
    <w:rsid w:val="00933259"/>
    <w:rsid w:val="00940973"/>
    <w:rsid w:val="00960CC3"/>
    <w:rsid w:val="00995263"/>
    <w:rsid w:val="00995820"/>
    <w:rsid w:val="009B5D6D"/>
    <w:rsid w:val="00A7230E"/>
    <w:rsid w:val="00AD13E1"/>
    <w:rsid w:val="00B3380A"/>
    <w:rsid w:val="00B87D91"/>
    <w:rsid w:val="00B966B3"/>
    <w:rsid w:val="00C13785"/>
    <w:rsid w:val="00C3055D"/>
    <w:rsid w:val="00C73DCB"/>
    <w:rsid w:val="00CA137B"/>
    <w:rsid w:val="00CC486A"/>
    <w:rsid w:val="00CE0D71"/>
    <w:rsid w:val="00D568EE"/>
    <w:rsid w:val="00D60DB6"/>
    <w:rsid w:val="00D81BB6"/>
    <w:rsid w:val="00D87B93"/>
    <w:rsid w:val="00DE1128"/>
    <w:rsid w:val="00DF2806"/>
    <w:rsid w:val="00DF4BB9"/>
    <w:rsid w:val="00E1003F"/>
    <w:rsid w:val="00E31258"/>
    <w:rsid w:val="00E37A10"/>
    <w:rsid w:val="00E455F7"/>
    <w:rsid w:val="00EC11CF"/>
    <w:rsid w:val="00F503E3"/>
    <w:rsid w:val="00F6177A"/>
    <w:rsid w:val="00F8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F724C"/>
  <w15:chartTrackingRefBased/>
  <w15:docId w15:val="{485577FB-A008-4D51-8511-233FF4A8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4FD"/>
  </w:style>
  <w:style w:type="paragraph" w:styleId="Footer">
    <w:name w:val="footer"/>
    <w:basedOn w:val="Normal"/>
    <w:link w:val="FooterChar"/>
    <w:uiPriority w:val="99"/>
    <w:unhideWhenUsed/>
    <w:rsid w:val="002C5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4FD"/>
  </w:style>
  <w:style w:type="table" w:styleId="TableGrid">
    <w:name w:val="Table Grid"/>
    <w:basedOn w:val="TableNormal"/>
    <w:uiPriority w:val="39"/>
    <w:rsid w:val="002C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1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693C0"/>
      </a:accent1>
      <a:accent2>
        <a:srgbClr val="2683C6"/>
      </a:accent2>
      <a:accent3>
        <a:srgbClr val="25C5CD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FCF25D4FC24DBE02FB8F26C580C7" ma:contentTypeVersion="11" ma:contentTypeDescription="Create a new document." ma:contentTypeScope="" ma:versionID="07172c0b298e18703dc66151def1555e">
  <xsd:schema xmlns:xsd="http://www.w3.org/2001/XMLSchema" xmlns:xs="http://www.w3.org/2001/XMLSchema" xmlns:p="http://schemas.microsoft.com/office/2006/metadata/properties" xmlns:ns3="7254d0f3-0c7d-4007-aff1-4dc075c7d2e8" xmlns:ns4="d5b07106-ebed-486d-ab07-d8fd9488db40" targetNamespace="http://schemas.microsoft.com/office/2006/metadata/properties" ma:root="true" ma:fieldsID="e4bd7d5a736457bbce3c40079f4d3ec7" ns3:_="" ns4:_="">
    <xsd:import namespace="7254d0f3-0c7d-4007-aff1-4dc075c7d2e8"/>
    <xsd:import namespace="d5b07106-ebed-486d-ab07-d8fd9488db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4d0f3-0c7d-4007-aff1-4dc075c7d2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07106-ebed-486d-ab07-d8fd9488d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72FBD8-1793-4D17-9BEC-A31384325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4d0f3-0c7d-4007-aff1-4dc075c7d2e8"/>
    <ds:schemaRef ds:uri="d5b07106-ebed-486d-ab07-d8fd9488d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7F8A46-D00C-4F34-A2E5-2356D688C6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075D8-589B-4385-9714-0C2082BBD15A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d5b07106-ebed-486d-ab07-d8fd9488db40"/>
    <ds:schemaRef ds:uri="7254d0f3-0c7d-4007-aff1-4dc075c7d2e8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Rohini C Dabie</dc:creator>
  <cp:keywords/>
  <dc:description/>
  <cp:lastModifiedBy>Rohini C Dabie</cp:lastModifiedBy>
  <cp:revision>2</cp:revision>
  <dcterms:created xsi:type="dcterms:W3CDTF">2021-10-25T01:32:00Z</dcterms:created>
  <dcterms:modified xsi:type="dcterms:W3CDTF">2021-10-25T01:32:00Z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0x0101006BA6FCF25D4FC24DBE02FB8F26C580C7</vt:lpwstr>
  </property>
</Properties>
</file>