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6A8F" w14:textId="35456FA2" w:rsidR="00332775" w:rsidRDefault="007077C7">
      <w:pPr>
        <w:rPr>
          <w:lang w:val="fr-CA"/>
        </w:rPr>
      </w:pPr>
      <w:r>
        <w:rPr>
          <w:lang w:val="fr-CA"/>
        </w:rPr>
        <w:t>Lien avec les compétences et formations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77C7" w14:paraId="15043AAC" w14:textId="77777777" w:rsidTr="00CB1D19">
        <w:tc>
          <w:tcPr>
            <w:tcW w:w="4675" w:type="dxa"/>
            <w:shd w:val="clear" w:color="auto" w:fill="A6A6A6" w:themeFill="background1" w:themeFillShade="A6"/>
          </w:tcPr>
          <w:p w14:paraId="0F5DF6D5" w14:textId="5AD7400D" w:rsidR="007077C7" w:rsidRDefault="007077C7">
            <w:pPr>
              <w:rPr>
                <w:lang w:val="fr-CA"/>
              </w:rPr>
            </w:pPr>
            <w:r>
              <w:rPr>
                <w:lang w:val="fr-CA"/>
              </w:rPr>
              <w:t>Compétences</w:t>
            </w:r>
          </w:p>
        </w:tc>
        <w:tc>
          <w:tcPr>
            <w:tcW w:w="4675" w:type="dxa"/>
            <w:shd w:val="clear" w:color="auto" w:fill="A6A6A6" w:themeFill="background1" w:themeFillShade="A6"/>
          </w:tcPr>
          <w:p w14:paraId="22D308C5" w14:textId="1BD5E2E6" w:rsidR="007077C7" w:rsidRDefault="007077C7">
            <w:pPr>
              <w:rPr>
                <w:lang w:val="fr-CA"/>
              </w:rPr>
            </w:pPr>
            <w:r>
              <w:rPr>
                <w:lang w:val="fr-CA"/>
              </w:rPr>
              <w:t>Domaines de formation</w:t>
            </w:r>
          </w:p>
        </w:tc>
      </w:tr>
      <w:tr w:rsidR="007077C7" w14:paraId="21169E2A" w14:textId="77777777" w:rsidTr="007077C7">
        <w:tc>
          <w:tcPr>
            <w:tcW w:w="4675" w:type="dxa"/>
          </w:tcPr>
          <w:p w14:paraId="5E4B8870" w14:textId="19109392" w:rsidR="007077C7" w:rsidRDefault="007077C7">
            <w:pPr>
              <w:rPr>
                <w:lang w:val="fr-CA"/>
              </w:rPr>
            </w:pPr>
            <w:r>
              <w:rPr>
                <w:lang w:val="fr-CA"/>
              </w:rPr>
              <w:t>Exploiter l’information</w:t>
            </w:r>
          </w:p>
        </w:tc>
        <w:tc>
          <w:tcPr>
            <w:tcW w:w="4675" w:type="dxa"/>
          </w:tcPr>
          <w:p w14:paraId="12BE141F" w14:textId="6618862A" w:rsidR="007077C7" w:rsidRDefault="007077C7">
            <w:pPr>
              <w:rPr>
                <w:lang w:val="fr-CA"/>
              </w:rPr>
            </w:pPr>
            <w:r>
              <w:rPr>
                <w:lang w:val="fr-CA"/>
              </w:rPr>
              <w:t>Santé et bien-être</w:t>
            </w:r>
          </w:p>
        </w:tc>
      </w:tr>
      <w:tr w:rsidR="007077C7" w14:paraId="7082E724" w14:textId="77777777" w:rsidTr="007077C7">
        <w:tc>
          <w:tcPr>
            <w:tcW w:w="4675" w:type="dxa"/>
          </w:tcPr>
          <w:p w14:paraId="7BBE6DDF" w14:textId="2413515A" w:rsidR="007077C7" w:rsidRDefault="007077C7">
            <w:pPr>
              <w:rPr>
                <w:lang w:val="fr-CA"/>
              </w:rPr>
            </w:pPr>
            <w:r>
              <w:rPr>
                <w:lang w:val="fr-CA"/>
              </w:rPr>
              <w:t>Résoudre des problèmes</w:t>
            </w:r>
          </w:p>
        </w:tc>
        <w:tc>
          <w:tcPr>
            <w:tcW w:w="4675" w:type="dxa"/>
          </w:tcPr>
          <w:p w14:paraId="538A0231" w14:textId="31985F36" w:rsidR="007077C7" w:rsidRDefault="007077C7">
            <w:pPr>
              <w:rPr>
                <w:lang w:val="fr-CA"/>
              </w:rPr>
            </w:pPr>
            <w:r>
              <w:rPr>
                <w:lang w:val="fr-CA"/>
              </w:rPr>
              <w:t>Orientation et entrepreneuriat</w:t>
            </w:r>
          </w:p>
        </w:tc>
      </w:tr>
      <w:tr w:rsidR="007077C7" w14:paraId="7322E960" w14:textId="77777777" w:rsidTr="007077C7">
        <w:tc>
          <w:tcPr>
            <w:tcW w:w="4675" w:type="dxa"/>
          </w:tcPr>
          <w:p w14:paraId="68EA4C02" w14:textId="17188A8D" w:rsidR="007077C7" w:rsidRDefault="007077C7">
            <w:pPr>
              <w:rPr>
                <w:lang w:val="fr-CA"/>
              </w:rPr>
            </w:pPr>
            <w:r>
              <w:rPr>
                <w:lang w:val="fr-CA"/>
              </w:rPr>
              <w:t>Exercer son jugement critique</w:t>
            </w:r>
          </w:p>
        </w:tc>
        <w:tc>
          <w:tcPr>
            <w:tcW w:w="4675" w:type="dxa"/>
          </w:tcPr>
          <w:p w14:paraId="7F72D359" w14:textId="07BDB16F" w:rsidR="007077C7" w:rsidRDefault="007077C7">
            <w:pPr>
              <w:rPr>
                <w:lang w:val="fr-CA"/>
              </w:rPr>
            </w:pPr>
            <w:r>
              <w:rPr>
                <w:lang w:val="fr-CA"/>
              </w:rPr>
              <w:t>Médias</w:t>
            </w:r>
          </w:p>
        </w:tc>
      </w:tr>
      <w:tr w:rsidR="007077C7" w14:paraId="3539A462" w14:textId="77777777" w:rsidTr="007077C7">
        <w:tc>
          <w:tcPr>
            <w:tcW w:w="4675" w:type="dxa"/>
          </w:tcPr>
          <w:p w14:paraId="1D600562" w14:textId="00313F81" w:rsidR="007077C7" w:rsidRDefault="007077C7">
            <w:pPr>
              <w:rPr>
                <w:lang w:val="fr-CA"/>
              </w:rPr>
            </w:pPr>
            <w:r>
              <w:rPr>
                <w:lang w:val="fr-CA"/>
              </w:rPr>
              <w:t>Structurer son identité</w:t>
            </w:r>
          </w:p>
        </w:tc>
        <w:tc>
          <w:tcPr>
            <w:tcW w:w="4675" w:type="dxa"/>
          </w:tcPr>
          <w:p w14:paraId="07BB3DAC" w14:textId="238940CA" w:rsidR="007077C7" w:rsidRDefault="007077C7">
            <w:pPr>
              <w:rPr>
                <w:lang w:val="fr-CA"/>
              </w:rPr>
            </w:pPr>
            <w:r>
              <w:rPr>
                <w:lang w:val="fr-CA"/>
              </w:rPr>
              <w:t>Vivre-ensemble et Citoyenneté</w:t>
            </w:r>
          </w:p>
        </w:tc>
      </w:tr>
      <w:tr w:rsidR="007077C7" w14:paraId="7F098E41" w14:textId="77777777" w:rsidTr="007077C7">
        <w:tc>
          <w:tcPr>
            <w:tcW w:w="4675" w:type="dxa"/>
          </w:tcPr>
          <w:p w14:paraId="7F642694" w14:textId="15681B58" w:rsidR="007077C7" w:rsidRDefault="007077C7">
            <w:pPr>
              <w:rPr>
                <w:lang w:val="fr-CA"/>
              </w:rPr>
            </w:pPr>
            <w:r>
              <w:rPr>
                <w:lang w:val="fr-CA"/>
              </w:rPr>
              <w:t>Communiquer de façon appropriée</w:t>
            </w:r>
          </w:p>
        </w:tc>
        <w:tc>
          <w:tcPr>
            <w:tcW w:w="4675" w:type="dxa"/>
          </w:tcPr>
          <w:p w14:paraId="4028F9F2" w14:textId="77777777" w:rsidR="007077C7" w:rsidRDefault="007077C7">
            <w:pPr>
              <w:rPr>
                <w:lang w:val="fr-CA"/>
              </w:rPr>
            </w:pPr>
          </w:p>
        </w:tc>
      </w:tr>
    </w:tbl>
    <w:p w14:paraId="43D85D23" w14:textId="77777777" w:rsidR="007077C7" w:rsidRPr="007077C7" w:rsidRDefault="007077C7">
      <w:pPr>
        <w:rPr>
          <w:lang w:val="fr-CA"/>
        </w:rPr>
      </w:pPr>
    </w:p>
    <w:sectPr w:rsidR="007077C7" w:rsidRPr="007077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C7"/>
    <w:rsid w:val="00332775"/>
    <w:rsid w:val="007077C7"/>
    <w:rsid w:val="00BD7B81"/>
    <w:rsid w:val="00C93F2C"/>
    <w:rsid w:val="00CB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15CB"/>
  <w15:chartTrackingRefBased/>
  <w15:docId w15:val="{144709EE-D378-4F1C-92DF-7DF38EF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Beaudoin</dc:creator>
  <cp:keywords/>
  <dc:description/>
  <cp:lastModifiedBy>Mélanie Beaudoin</cp:lastModifiedBy>
  <cp:revision>2</cp:revision>
  <dcterms:created xsi:type="dcterms:W3CDTF">2022-06-29T21:41:00Z</dcterms:created>
  <dcterms:modified xsi:type="dcterms:W3CDTF">2022-06-29T21:47:00Z</dcterms:modified>
</cp:coreProperties>
</file>