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9250" w14:textId="77777777" w:rsidR="00655488" w:rsidRDefault="00655488" w:rsidP="00655488">
      <w:pPr>
        <w:pStyle w:val="Apa7"/>
      </w:pPr>
      <w:r>
        <w:t>Figura 1 (SGBD)</w:t>
      </w:r>
    </w:p>
    <w:p w14:paraId="6431046A" w14:textId="17C3163D" w:rsidR="00655488" w:rsidRDefault="00655488" w:rsidP="00655488">
      <w:pPr>
        <w:pStyle w:val="Apa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35630D" wp14:editId="1970CF08">
            <wp:simplePos x="0" y="0"/>
            <wp:positionH relativeFrom="margin">
              <wp:align>center</wp:align>
            </wp:positionH>
            <wp:positionV relativeFrom="paragraph">
              <wp:posOffset>410845</wp:posOffset>
            </wp:positionV>
            <wp:extent cx="3093720" cy="19069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Esquema del funcionamiento y utilidad de un sistema gestor de bases de datos</w:t>
      </w:r>
    </w:p>
    <w:p w14:paraId="4783525D" w14:textId="77777777" w:rsidR="00655488" w:rsidRDefault="00655488" w:rsidP="00655488">
      <w:pPr>
        <w:pStyle w:val="Apa7"/>
      </w:pPr>
    </w:p>
    <w:p w14:paraId="13FB9D4B" w14:textId="77777777" w:rsidR="00655488" w:rsidRDefault="00655488" w:rsidP="00655488">
      <w:pPr>
        <w:pStyle w:val="Apa7"/>
      </w:pPr>
    </w:p>
    <w:p w14:paraId="36CE021D" w14:textId="77777777" w:rsidR="00655488" w:rsidRDefault="00655488" w:rsidP="00655488">
      <w:pPr>
        <w:pStyle w:val="Apa7"/>
      </w:pPr>
    </w:p>
    <w:p w14:paraId="1833F166" w14:textId="77777777" w:rsidR="00655488" w:rsidRDefault="00655488" w:rsidP="00655488">
      <w:pPr>
        <w:pStyle w:val="Apa7"/>
      </w:pPr>
    </w:p>
    <w:p w14:paraId="1BC087E2" w14:textId="23D39141" w:rsidR="00655488" w:rsidRDefault="00655488" w:rsidP="00655488">
      <w:pPr>
        <w:pStyle w:val="Ap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5D134" wp14:editId="113E7322">
                <wp:simplePos x="0" y="0"/>
                <wp:positionH relativeFrom="margin">
                  <wp:posOffset>1882140</wp:posOffset>
                </wp:positionH>
                <wp:positionV relativeFrom="paragraph">
                  <wp:posOffset>208915</wp:posOffset>
                </wp:positionV>
                <wp:extent cx="1737360" cy="264795"/>
                <wp:effectExtent l="0" t="0" r="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D76573" w14:textId="77777777" w:rsidR="00655488" w:rsidRDefault="00655488" w:rsidP="00655488">
                            <w:pPr>
                              <w:pStyle w:val="Descripcin"/>
                              <w:rPr>
                                <w:noProof/>
                              </w:rPr>
                            </w:pPr>
                            <w:r>
                              <w:t>(Sánchez, 2004, Pág. 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5D1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8.2pt;margin-top:16.45pt;width:136.8pt;height: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" stroked="f">
                <v:textbox style="mso-fit-shape-to-text:t" inset="0,0,0,0">
                  <w:txbxContent>
                    <w:p w14:paraId="2CD76573" w14:textId="77777777" w:rsidR="00655488" w:rsidRDefault="00655488" w:rsidP="00655488">
                      <w:pPr>
                        <w:pStyle w:val="Descripcin"/>
                        <w:rPr>
                          <w:noProof/>
                        </w:rPr>
                      </w:pPr>
                      <w:r>
                        <w:t>(Sánchez, 2004, Pág. 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9BAEC" w14:textId="77777777" w:rsidR="00655488" w:rsidRDefault="00655488" w:rsidP="00655488">
      <w:pPr>
        <w:pStyle w:val="Apa7"/>
        <w:rPr>
          <w:noProof/>
        </w:rPr>
      </w:pPr>
      <w:r>
        <w:t>(Sánchez, 2004, Pág. 9)</w:t>
      </w:r>
    </w:p>
    <w:p w14:paraId="33DF35DF" w14:textId="77777777" w:rsidR="004542A6" w:rsidRDefault="004542A6" w:rsidP="00655488">
      <w:pPr>
        <w:pStyle w:val="Apa7"/>
      </w:pP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88"/>
    <w:rsid w:val="004542A6"/>
    <w:rsid w:val="006109E1"/>
    <w:rsid w:val="00655488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4E53"/>
  <w15:chartTrackingRefBased/>
  <w15:docId w15:val="{24DE03B6-BB24-4E49-B8D6-54352BA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88"/>
    <w:pPr>
      <w:spacing w:line="480" w:lineRule="auto"/>
      <w:ind w:firstLine="720"/>
    </w:pPr>
    <w:rPr>
      <w:rFonts w:ascii="Arial" w:hAnsi="Arial"/>
      <w:kern w:val="2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/>
      <w:ind w:firstLine="0"/>
      <w:outlineLvl w:val="0"/>
    </w:pPr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/>
      <w:ind w:firstLine="0"/>
      <w:outlineLvl w:val="1"/>
    </w:pPr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rPr>
      <w:rFonts w:ascii="Times New Roman" w:hAnsi="Times New Roman"/>
      <w:kern w:val="0"/>
      <w:sz w:val="24"/>
      <w14:ligatures w14:val="none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5548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2023-03-06T05:01:00Z</dcterms:created>
  <dcterms:modified xsi:type="dcterms:W3CDTF">2023-03-06T05:09:00Z</dcterms:modified>
</cp:coreProperties>
</file>