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F416A" w14:textId="52E65AD0" w:rsidR="003232B4" w:rsidRDefault="00303E41" w:rsidP="00303E41">
      <w:pPr>
        <w:jc w:val="center"/>
        <w:rPr>
          <w:b/>
          <w:bCs/>
        </w:rPr>
      </w:pPr>
      <w:r>
        <w:rPr>
          <w:b/>
          <w:bCs/>
        </w:rPr>
        <w:t>Taller #2 Ingeniería Económica. Fondo de empleados</w:t>
      </w:r>
    </w:p>
    <w:p w14:paraId="53BE92B4" w14:textId="77777777" w:rsidR="00303E41" w:rsidRDefault="00303E41" w:rsidP="00303E41">
      <w:pPr>
        <w:jc w:val="center"/>
      </w:pPr>
    </w:p>
    <w:p w14:paraId="45D0897F" w14:textId="77777777" w:rsidR="00303E41" w:rsidRDefault="00303E41" w:rsidP="00303E41">
      <w:pPr>
        <w:jc w:val="center"/>
      </w:pPr>
    </w:p>
    <w:p w14:paraId="2F89056C" w14:textId="77777777" w:rsidR="00303E41" w:rsidRDefault="00303E41" w:rsidP="00303E41">
      <w:pPr>
        <w:jc w:val="center"/>
      </w:pPr>
    </w:p>
    <w:p w14:paraId="7923E8FC" w14:textId="77777777" w:rsidR="00303E41" w:rsidRDefault="00303E41" w:rsidP="00303E41">
      <w:pPr>
        <w:jc w:val="center"/>
      </w:pPr>
    </w:p>
    <w:p w14:paraId="3EC04295" w14:textId="6A1EDBF1" w:rsidR="00303E41" w:rsidRDefault="67A13D2C" w:rsidP="00303E41">
      <w:pPr>
        <w:jc w:val="center"/>
      </w:pPr>
      <w:r>
        <w:t>Juan David Páez Olivares – 20231020028</w:t>
      </w:r>
    </w:p>
    <w:p w14:paraId="3F0D2B38" w14:textId="71ED3474" w:rsidR="67A13D2C" w:rsidRDefault="67A13D2C" w:rsidP="67A13D2C">
      <w:pPr>
        <w:jc w:val="center"/>
      </w:pPr>
      <w:r>
        <w:t xml:space="preserve">Juan </w:t>
      </w:r>
      <w:proofErr w:type="spellStart"/>
      <w:r>
        <w:t>Jose</w:t>
      </w:r>
      <w:proofErr w:type="spellEnd"/>
      <w:r>
        <w:t xml:space="preserve"> </w:t>
      </w:r>
      <w:proofErr w:type="spellStart"/>
      <w:r>
        <w:t>Leon</w:t>
      </w:r>
      <w:proofErr w:type="spellEnd"/>
      <w:r>
        <w:t xml:space="preserve"> </w:t>
      </w:r>
      <w:proofErr w:type="spellStart"/>
      <w:r>
        <w:t>Gomez</w:t>
      </w:r>
      <w:proofErr w:type="spellEnd"/>
      <w:r>
        <w:t xml:space="preserve"> – 212020055</w:t>
      </w:r>
    </w:p>
    <w:p w14:paraId="36DD6C6A" w14:textId="574F00F6" w:rsidR="00FF6B53" w:rsidRDefault="00FF6B53" w:rsidP="67A13D2C">
      <w:pPr>
        <w:jc w:val="center"/>
      </w:pPr>
      <w:r>
        <w:t xml:space="preserve">Andrés Julián Vargas Medina </w:t>
      </w:r>
      <w:r w:rsidR="00A42BDD">
        <w:t>- 20221020069</w:t>
      </w:r>
    </w:p>
    <w:p w14:paraId="016DD836" w14:textId="068ADABC" w:rsidR="67A13D2C" w:rsidRDefault="67A13D2C" w:rsidP="67A13D2C">
      <w:pPr>
        <w:jc w:val="center"/>
      </w:pPr>
      <w:r>
        <w:t xml:space="preserve">Juan Esteban Buitrago </w:t>
      </w:r>
      <w:proofErr w:type="spellStart"/>
      <w:r>
        <w:t>Chavez</w:t>
      </w:r>
      <w:proofErr w:type="spellEnd"/>
      <w:r>
        <w:t xml:space="preserve"> – 20211020005</w:t>
      </w:r>
    </w:p>
    <w:p w14:paraId="422C7488" w14:textId="77777777" w:rsidR="00FF6B53" w:rsidRDefault="00FF6B53" w:rsidP="00FF6B53"/>
    <w:p w14:paraId="7FF07113" w14:textId="77777777" w:rsidR="00303E41" w:rsidRDefault="00303E41" w:rsidP="00303E41">
      <w:pPr>
        <w:jc w:val="center"/>
      </w:pPr>
    </w:p>
    <w:p w14:paraId="118BDC8F" w14:textId="77777777" w:rsidR="00303E41" w:rsidRDefault="00303E41" w:rsidP="00303E41">
      <w:pPr>
        <w:jc w:val="center"/>
      </w:pPr>
    </w:p>
    <w:p w14:paraId="31F8938A" w14:textId="77777777" w:rsidR="00303E41" w:rsidRDefault="00303E41" w:rsidP="00303E41">
      <w:pPr>
        <w:jc w:val="center"/>
      </w:pPr>
    </w:p>
    <w:p w14:paraId="5E13F884" w14:textId="77777777" w:rsidR="00303E41" w:rsidRDefault="00303E41" w:rsidP="00303E41">
      <w:pPr>
        <w:jc w:val="center"/>
      </w:pPr>
    </w:p>
    <w:p w14:paraId="737A7DDA" w14:textId="77777777" w:rsidR="00303E41" w:rsidRDefault="00303E41" w:rsidP="00303E41">
      <w:pPr>
        <w:jc w:val="center"/>
      </w:pPr>
    </w:p>
    <w:p w14:paraId="1E0344CF" w14:textId="77777777" w:rsidR="00303E41" w:rsidRDefault="00303E41" w:rsidP="00303E41">
      <w:pPr>
        <w:jc w:val="center"/>
      </w:pPr>
    </w:p>
    <w:p w14:paraId="2D539810" w14:textId="77777777" w:rsidR="00303E41" w:rsidRDefault="00303E41" w:rsidP="00303E41">
      <w:pPr>
        <w:jc w:val="center"/>
      </w:pPr>
    </w:p>
    <w:p w14:paraId="564BDEFF" w14:textId="77777777" w:rsidR="00303E41" w:rsidRDefault="00303E41" w:rsidP="00303E41">
      <w:pPr>
        <w:jc w:val="center"/>
      </w:pPr>
    </w:p>
    <w:p w14:paraId="7B040FA4" w14:textId="77777777" w:rsidR="00303E41" w:rsidRDefault="00303E41" w:rsidP="00303E41">
      <w:pPr>
        <w:jc w:val="center"/>
      </w:pPr>
    </w:p>
    <w:p w14:paraId="689956B3" w14:textId="37B6CDDB" w:rsidR="00303E41" w:rsidRDefault="00303E41" w:rsidP="00303E41">
      <w:pPr>
        <w:jc w:val="center"/>
      </w:pPr>
      <w:r>
        <w:t>Universidad Distrital Francisco José de Caldas</w:t>
      </w:r>
    </w:p>
    <w:p w14:paraId="7CE4D740" w14:textId="25DB7358" w:rsidR="00303E41" w:rsidRDefault="00303E41" w:rsidP="00303E41">
      <w:pPr>
        <w:jc w:val="center"/>
      </w:pPr>
      <w:r>
        <w:t>Ingeniería de Sistemas – Ingeniería económica</w:t>
      </w:r>
    </w:p>
    <w:p w14:paraId="522E604D" w14:textId="7A7090A7" w:rsidR="00303E41" w:rsidRDefault="00303E41" w:rsidP="00303E41">
      <w:pPr>
        <w:jc w:val="center"/>
      </w:pPr>
      <w:r>
        <w:t>Presentado el 19 de noviembre del año 2024</w:t>
      </w:r>
    </w:p>
    <w:p w14:paraId="4EDDDB52" w14:textId="77777777" w:rsidR="00303E41" w:rsidRDefault="00303E41" w:rsidP="00303E41">
      <w:pPr>
        <w:jc w:val="center"/>
      </w:pPr>
    </w:p>
    <w:p w14:paraId="4B5870A6" w14:textId="77777777" w:rsidR="00303E41" w:rsidRDefault="00303E41" w:rsidP="00303E41">
      <w:pPr>
        <w:jc w:val="center"/>
      </w:pPr>
    </w:p>
    <w:p w14:paraId="16F862CB" w14:textId="77777777" w:rsidR="00303E41" w:rsidRDefault="00303E41" w:rsidP="00303E41">
      <w:pPr>
        <w:jc w:val="center"/>
      </w:pPr>
    </w:p>
    <w:p w14:paraId="6A61D2BA" w14:textId="77777777" w:rsidR="00303E41" w:rsidRDefault="00303E41" w:rsidP="00303E41">
      <w:pPr>
        <w:jc w:val="center"/>
      </w:pPr>
    </w:p>
    <w:p w14:paraId="7440A1C4" w14:textId="77777777" w:rsidR="00303E41" w:rsidRDefault="00303E41" w:rsidP="00303E41">
      <w:pPr>
        <w:jc w:val="center"/>
      </w:pPr>
    </w:p>
    <w:sdt>
      <w:sdtPr>
        <w:rPr>
          <w:rFonts w:ascii="Times New Roman" w:eastAsiaTheme="minorHAnsi" w:hAnsi="Times New Roman" w:cstheme="minorBidi"/>
          <w:color w:val="auto"/>
          <w:kern w:val="2"/>
          <w:sz w:val="24"/>
          <w:szCs w:val="24"/>
          <w:lang w:val="es-ES" w:eastAsia="en-US"/>
          <w14:ligatures w14:val="standardContextual"/>
        </w:rPr>
        <w:id w:val="129373186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5039C7A8" w14:textId="0C0C558B" w:rsidR="00507109" w:rsidRPr="00507109" w:rsidRDefault="00507109">
          <w:pPr>
            <w:pStyle w:val="TtuloTDC"/>
            <w:rPr>
              <w:rStyle w:val="Ttulo1Car"/>
              <w:color w:val="auto"/>
            </w:rPr>
          </w:pPr>
          <w:r w:rsidRPr="00507109">
            <w:rPr>
              <w:rStyle w:val="Ttulo1Car"/>
              <w:color w:val="auto"/>
            </w:rPr>
            <w:t>Contenidos</w:t>
          </w:r>
        </w:p>
        <w:p w14:paraId="1BB326EE" w14:textId="33ABFA0D" w:rsidR="00507109" w:rsidRDefault="00507109">
          <w:pPr>
            <w:pStyle w:val="TDC1"/>
            <w:tabs>
              <w:tab w:val="right" w:leader="dot" w:pos="88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2902755" w:history="1">
            <w:r w:rsidRPr="003E1AFC">
              <w:rPr>
                <w:rStyle w:val="Hipervnculo"/>
                <w:noProof/>
              </w:rPr>
              <w:t>Definiciones para el fondo de empleados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_Toc182902755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190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946FC" w14:textId="27D903C5" w:rsidR="00507109" w:rsidRDefault="00507109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182902756" w:history="1">
            <w:r w:rsidRPr="003E1AFC">
              <w:rPr>
                <w:rStyle w:val="Hipervnculo"/>
                <w:noProof/>
              </w:rPr>
              <w:t>-Gradiente Aritmético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_Toc182902756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190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5192D" w14:textId="007D4DBC" w:rsidR="00507109" w:rsidRDefault="00507109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182902757" w:history="1">
            <w:r w:rsidRPr="003E1AFC">
              <w:rPr>
                <w:rStyle w:val="Hipervnculo"/>
                <w:noProof/>
              </w:rPr>
              <w:t>-Gradiente Geométrico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_Toc182902757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190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38ED6" w14:textId="608EBEA7" w:rsidR="00507109" w:rsidRDefault="00507109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182902758" w:history="1">
            <w:r w:rsidRPr="003E1AFC">
              <w:rPr>
                <w:rStyle w:val="Hipervnculo"/>
                <w:noProof/>
              </w:rPr>
              <w:t>-Interés Compuesto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190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BB07C" w14:textId="101F057D" w:rsidR="00507109" w:rsidRDefault="00507109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82902759" w:history="1">
            <w:r w:rsidRPr="003E1AFC">
              <w:rPr>
                <w:rStyle w:val="Hipervnculo"/>
                <w:noProof/>
              </w:rPr>
              <w:t>Definición para el fondo de empleados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190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E71EB" w14:textId="6D8EAFE1" w:rsidR="00507109" w:rsidRDefault="00507109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82902760" w:history="1">
            <w:r w:rsidRPr="003E1AFC">
              <w:rPr>
                <w:rStyle w:val="Hipervnculo"/>
                <w:noProof/>
              </w:rPr>
              <w:t>Definición para el fondo de prestamos con base en el fondo de empleados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190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D4761" w14:textId="70D51B5C" w:rsidR="00507109" w:rsidRDefault="00507109">
          <w:r>
            <w:rPr>
              <w:b/>
              <w:bCs/>
              <w:lang w:val="es-ES"/>
            </w:rPr>
            <w:fldChar w:fldCharType="end"/>
          </w:r>
        </w:p>
      </w:sdtContent>
    </w:sdt>
    <w:p w14:paraId="5636C724" w14:textId="77777777" w:rsidR="00507109" w:rsidRDefault="00507109" w:rsidP="00303E41">
      <w:pPr>
        <w:jc w:val="center"/>
        <w:rPr>
          <w:b/>
          <w:bCs/>
        </w:rPr>
      </w:pPr>
    </w:p>
    <w:p w14:paraId="4433688A" w14:textId="77777777" w:rsidR="00507109" w:rsidRDefault="00507109" w:rsidP="00303E41">
      <w:pPr>
        <w:jc w:val="center"/>
        <w:rPr>
          <w:b/>
          <w:bCs/>
        </w:rPr>
      </w:pPr>
    </w:p>
    <w:p w14:paraId="079D5FFF" w14:textId="77777777" w:rsidR="00507109" w:rsidRDefault="00507109" w:rsidP="00303E41">
      <w:pPr>
        <w:jc w:val="center"/>
        <w:rPr>
          <w:b/>
          <w:bCs/>
        </w:rPr>
      </w:pPr>
    </w:p>
    <w:p w14:paraId="1610196D" w14:textId="77777777" w:rsidR="00507109" w:rsidRDefault="00507109" w:rsidP="00303E41">
      <w:pPr>
        <w:jc w:val="center"/>
        <w:rPr>
          <w:b/>
          <w:bCs/>
        </w:rPr>
      </w:pPr>
    </w:p>
    <w:p w14:paraId="241E01A2" w14:textId="77777777" w:rsidR="00507109" w:rsidRDefault="00507109" w:rsidP="00303E41">
      <w:pPr>
        <w:jc w:val="center"/>
        <w:rPr>
          <w:b/>
          <w:bCs/>
        </w:rPr>
      </w:pPr>
    </w:p>
    <w:p w14:paraId="35E77A94" w14:textId="77777777" w:rsidR="00507109" w:rsidRDefault="00507109" w:rsidP="00303E41">
      <w:pPr>
        <w:jc w:val="center"/>
        <w:rPr>
          <w:b/>
          <w:bCs/>
        </w:rPr>
      </w:pPr>
    </w:p>
    <w:p w14:paraId="68259C10" w14:textId="77777777" w:rsidR="00507109" w:rsidRDefault="00507109" w:rsidP="00303E41">
      <w:pPr>
        <w:jc w:val="center"/>
        <w:rPr>
          <w:b/>
          <w:bCs/>
        </w:rPr>
      </w:pPr>
    </w:p>
    <w:p w14:paraId="25F2FB56" w14:textId="77777777" w:rsidR="00507109" w:rsidRDefault="00507109" w:rsidP="00303E41">
      <w:pPr>
        <w:jc w:val="center"/>
        <w:rPr>
          <w:b/>
          <w:bCs/>
        </w:rPr>
      </w:pPr>
    </w:p>
    <w:p w14:paraId="34A2ABF2" w14:textId="77777777" w:rsidR="00507109" w:rsidRDefault="00507109" w:rsidP="00303E41">
      <w:pPr>
        <w:jc w:val="center"/>
        <w:rPr>
          <w:b/>
          <w:bCs/>
        </w:rPr>
      </w:pPr>
    </w:p>
    <w:p w14:paraId="47800733" w14:textId="77777777" w:rsidR="00507109" w:rsidRDefault="00507109" w:rsidP="00303E41">
      <w:pPr>
        <w:jc w:val="center"/>
        <w:rPr>
          <w:b/>
          <w:bCs/>
        </w:rPr>
      </w:pPr>
    </w:p>
    <w:p w14:paraId="5D05776C" w14:textId="77777777" w:rsidR="00507109" w:rsidRDefault="00507109" w:rsidP="00303E41">
      <w:pPr>
        <w:jc w:val="center"/>
        <w:rPr>
          <w:b/>
          <w:bCs/>
        </w:rPr>
      </w:pPr>
    </w:p>
    <w:p w14:paraId="23AC29D0" w14:textId="77777777" w:rsidR="00507109" w:rsidRDefault="00507109" w:rsidP="00303E41">
      <w:pPr>
        <w:jc w:val="center"/>
        <w:rPr>
          <w:b/>
          <w:bCs/>
        </w:rPr>
      </w:pPr>
    </w:p>
    <w:p w14:paraId="31753AB3" w14:textId="77777777" w:rsidR="00507109" w:rsidRDefault="00507109" w:rsidP="00303E41">
      <w:pPr>
        <w:jc w:val="center"/>
        <w:rPr>
          <w:b/>
          <w:bCs/>
        </w:rPr>
      </w:pPr>
    </w:p>
    <w:p w14:paraId="0404906D" w14:textId="77777777" w:rsidR="00507109" w:rsidRDefault="00507109" w:rsidP="00303E41">
      <w:pPr>
        <w:jc w:val="center"/>
        <w:rPr>
          <w:b/>
          <w:bCs/>
        </w:rPr>
      </w:pPr>
    </w:p>
    <w:p w14:paraId="3A77F855" w14:textId="77777777" w:rsidR="00507109" w:rsidRDefault="00507109" w:rsidP="00303E41">
      <w:pPr>
        <w:jc w:val="center"/>
        <w:rPr>
          <w:b/>
          <w:bCs/>
        </w:rPr>
      </w:pPr>
    </w:p>
    <w:p w14:paraId="41D95C54" w14:textId="77777777" w:rsidR="00507109" w:rsidRDefault="00507109" w:rsidP="00303E41">
      <w:pPr>
        <w:jc w:val="center"/>
        <w:rPr>
          <w:b/>
          <w:bCs/>
        </w:rPr>
      </w:pPr>
    </w:p>
    <w:p w14:paraId="07A2025C" w14:textId="77777777" w:rsidR="00507109" w:rsidRDefault="00507109" w:rsidP="00303E41">
      <w:pPr>
        <w:jc w:val="center"/>
        <w:rPr>
          <w:b/>
          <w:bCs/>
        </w:rPr>
      </w:pPr>
    </w:p>
    <w:p w14:paraId="796B2CA8" w14:textId="77777777" w:rsidR="00507109" w:rsidRDefault="00507109" w:rsidP="00303E41">
      <w:pPr>
        <w:jc w:val="center"/>
        <w:rPr>
          <w:b/>
          <w:bCs/>
        </w:rPr>
      </w:pPr>
    </w:p>
    <w:p w14:paraId="6863D5A6" w14:textId="77777777" w:rsidR="00507109" w:rsidRDefault="00507109" w:rsidP="00303E41">
      <w:pPr>
        <w:jc w:val="center"/>
        <w:rPr>
          <w:b/>
          <w:bCs/>
        </w:rPr>
      </w:pPr>
    </w:p>
    <w:p w14:paraId="2AE01FC2" w14:textId="77777777" w:rsidR="00507109" w:rsidRDefault="00507109" w:rsidP="00303E41">
      <w:pPr>
        <w:jc w:val="center"/>
        <w:rPr>
          <w:b/>
          <w:bCs/>
        </w:rPr>
      </w:pPr>
    </w:p>
    <w:p w14:paraId="2B0E3D29" w14:textId="77777777" w:rsidR="00507109" w:rsidRDefault="00507109" w:rsidP="00507109">
      <w:pPr>
        <w:ind w:firstLine="0"/>
        <w:rPr>
          <w:b/>
          <w:bCs/>
        </w:rPr>
      </w:pPr>
    </w:p>
    <w:p w14:paraId="5F813B99" w14:textId="60FB7D99" w:rsidR="00303E41" w:rsidRDefault="00303E41" w:rsidP="00507109">
      <w:pPr>
        <w:pStyle w:val="Ttulo1"/>
      </w:pPr>
      <w:bookmarkStart w:id="0" w:name="_Toc182902755"/>
      <w:r>
        <w:t>Definiciones para el fondo de empleados</w:t>
      </w:r>
      <w:bookmarkEnd w:id="0"/>
    </w:p>
    <w:p w14:paraId="4BE7CA13" w14:textId="02EF6699" w:rsidR="00303E41" w:rsidRDefault="00303E41" w:rsidP="00303E41">
      <w:r>
        <w:t>Para desarrollar el siguiente fondo de empleados, realizado mediante la herramienta ofimática de Excel, se utilizaron las siguientes formulas generales:</w:t>
      </w:r>
    </w:p>
    <w:p w14:paraId="6503BCF4" w14:textId="4B0A1BFC" w:rsidR="00303E41" w:rsidRDefault="00303E41" w:rsidP="00507109">
      <w:pPr>
        <w:pStyle w:val="Ttulo2"/>
      </w:pPr>
      <w:bookmarkStart w:id="1" w:name="_Toc182902756"/>
      <w:r>
        <w:t>-Gradiente Aritmético</w:t>
      </w:r>
      <w:bookmarkEnd w:id="1"/>
    </w:p>
    <w:p w14:paraId="692CE7DB" w14:textId="5D11DBD8" w:rsidR="00303E41" w:rsidRDefault="00303E41" w:rsidP="00303E41">
      <w:r>
        <w:rPr>
          <w:noProof/>
        </w:rPr>
        <w:drawing>
          <wp:inline distT="0" distB="0" distL="0" distR="0" wp14:anchorId="1859956B" wp14:editId="78273D6C">
            <wp:extent cx="4572000" cy="2571556"/>
            <wp:effectExtent l="0" t="0" r="0" b="635"/>
            <wp:docPr id="1349429033" name="Imagen 1" descr="💱Gradiente Aritmético: Creciente y Decreciente / Valor Present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💱Gradiente Aritmético: Creciente y Decreciente / Valor Presente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3" cy="257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17F86" w14:textId="7317E0E6" w:rsidR="00303E41" w:rsidRDefault="00303E41" w:rsidP="00303E41">
      <w:pPr>
        <w:pStyle w:val="Descripcin"/>
      </w:pPr>
      <w:r>
        <w:fldChar w:fldCharType="begin"/>
      </w:r>
      <w:r>
        <w:instrText xml:space="preserve"> SEQ Ecuación \* ARABIC </w:instrText>
      </w:r>
      <w:r>
        <w:fldChar w:fldCharType="separate"/>
      </w:r>
      <w:r w:rsidR="001F1909">
        <w:rPr>
          <w:noProof/>
        </w:rPr>
        <w:t>1</w:t>
      </w:r>
      <w:r>
        <w:fldChar w:fldCharType="end"/>
      </w:r>
      <w:r>
        <w:t>. Gradiente Aritmético ecuación</w:t>
      </w:r>
      <w:sdt>
        <w:sdtPr>
          <w:id w:val="2138680640"/>
          <w:citation/>
        </w:sdtPr>
        <w:sdtContent>
          <w:r w:rsidR="00C82E22">
            <w:fldChar w:fldCharType="begin"/>
          </w:r>
          <w:r w:rsidR="00C82E22">
            <w:rPr>
              <w:lang w:val="es-MX"/>
            </w:rPr>
            <w:instrText xml:space="preserve">CITATION Van20 \l 2058 </w:instrText>
          </w:r>
          <w:r w:rsidR="00C82E22">
            <w:fldChar w:fldCharType="separate"/>
          </w:r>
          <w:r w:rsidR="00C82E22">
            <w:rPr>
              <w:noProof/>
              <w:lang w:val="es-MX"/>
            </w:rPr>
            <w:t xml:space="preserve"> </w:t>
          </w:r>
          <w:r w:rsidR="00C82E22" w:rsidRPr="00C82E22">
            <w:rPr>
              <w:noProof/>
              <w:lang w:val="es-MX"/>
            </w:rPr>
            <w:t>(Cervera, 2020)</w:t>
          </w:r>
          <w:r w:rsidR="00C82E22">
            <w:fldChar w:fldCharType="end"/>
          </w:r>
        </w:sdtContent>
      </w:sdt>
    </w:p>
    <w:p w14:paraId="09BBFFF6" w14:textId="77777777" w:rsidR="00303E41" w:rsidRPr="00303E41" w:rsidRDefault="00303E41" w:rsidP="00303E41"/>
    <w:p w14:paraId="75CC5F16" w14:textId="24AA4635" w:rsidR="00303E41" w:rsidRDefault="00303E41" w:rsidP="00507109">
      <w:pPr>
        <w:pStyle w:val="Ttulo2"/>
      </w:pPr>
      <w:bookmarkStart w:id="2" w:name="_Toc182902757"/>
      <w:r>
        <w:t>-Gradiente Geométrico</w:t>
      </w:r>
      <w:bookmarkEnd w:id="2"/>
    </w:p>
    <w:p w14:paraId="09108FC6" w14:textId="74B55386" w:rsidR="00303E41" w:rsidRDefault="00303E41" w:rsidP="00303E41">
      <w:r>
        <w:rPr>
          <w:noProof/>
        </w:rPr>
        <w:drawing>
          <wp:inline distT="0" distB="0" distL="0" distR="0" wp14:anchorId="2BB36C3F" wp14:editId="242F2EEE">
            <wp:extent cx="4000500" cy="2238343"/>
            <wp:effectExtent l="0" t="0" r="0" b="0"/>
            <wp:docPr id="736338824" name="Imagen 2" descr="Grad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dient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069" cy="224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9CEBA" w14:textId="1CA69967" w:rsidR="00303E41" w:rsidRDefault="00303E41" w:rsidP="00303E41">
      <w:pPr>
        <w:pStyle w:val="Descripcin"/>
        <w:keepNext/>
      </w:pPr>
      <w:r>
        <w:fldChar w:fldCharType="begin"/>
      </w:r>
      <w:r>
        <w:instrText xml:space="preserve"> SEQ Ecuación \* ARABIC </w:instrText>
      </w:r>
      <w:r>
        <w:fldChar w:fldCharType="separate"/>
      </w:r>
      <w:r w:rsidR="001F1909">
        <w:rPr>
          <w:noProof/>
        </w:rPr>
        <w:t>2</w:t>
      </w:r>
      <w:r>
        <w:fldChar w:fldCharType="end"/>
      </w:r>
      <w:r>
        <w:t xml:space="preserve">. Gradiente Geométrico </w:t>
      </w:r>
      <w:r>
        <w:rPr>
          <w:noProof/>
        </w:rPr>
        <w:t>Ecuación</w:t>
      </w:r>
      <w:sdt>
        <w:sdtPr>
          <w:rPr>
            <w:noProof/>
          </w:rPr>
          <w:id w:val="-1484454701"/>
          <w:citation/>
        </w:sdtPr>
        <w:sdtContent>
          <w:r w:rsidR="00C82E22">
            <w:rPr>
              <w:noProof/>
            </w:rPr>
            <w:fldChar w:fldCharType="begin"/>
          </w:r>
          <w:r w:rsidR="00C82E22">
            <w:rPr>
              <w:noProof/>
              <w:lang w:val="es-MX"/>
            </w:rPr>
            <w:instrText xml:space="preserve"> CITATION BLU14 \l 2058 </w:instrText>
          </w:r>
          <w:r w:rsidR="00C82E22">
            <w:rPr>
              <w:noProof/>
            </w:rPr>
            <w:fldChar w:fldCharType="separate"/>
          </w:r>
          <w:r w:rsidR="00C82E22">
            <w:rPr>
              <w:noProof/>
              <w:lang w:val="es-MX"/>
            </w:rPr>
            <w:t xml:space="preserve"> </w:t>
          </w:r>
          <w:r w:rsidR="00C82E22" w:rsidRPr="00C82E22">
            <w:rPr>
              <w:noProof/>
              <w:lang w:val="es-MX"/>
            </w:rPr>
            <w:t>(OJ, 2014)</w:t>
          </w:r>
          <w:r w:rsidR="00C82E22">
            <w:rPr>
              <w:noProof/>
            </w:rPr>
            <w:fldChar w:fldCharType="end"/>
          </w:r>
        </w:sdtContent>
      </w:sdt>
    </w:p>
    <w:p w14:paraId="7A29B035" w14:textId="77777777" w:rsidR="00303E41" w:rsidRDefault="00303E41" w:rsidP="00303E41"/>
    <w:p w14:paraId="01F3D110" w14:textId="07CA2B33" w:rsidR="00303E41" w:rsidRDefault="00303E41" w:rsidP="00507109">
      <w:pPr>
        <w:pStyle w:val="Ttulo2"/>
      </w:pPr>
      <w:bookmarkStart w:id="3" w:name="_Toc182902758"/>
      <w:r>
        <w:t>-Interés Compuesto</w:t>
      </w:r>
      <w:bookmarkEnd w:id="3"/>
    </w:p>
    <w:p w14:paraId="39976F9A" w14:textId="7FAFE784" w:rsidR="00303E41" w:rsidRDefault="00C82E22" w:rsidP="00303E41">
      <w:r>
        <w:rPr>
          <w:noProof/>
        </w:rPr>
        <w:drawing>
          <wp:inline distT="0" distB="0" distL="0" distR="0" wp14:anchorId="1C3505E4" wp14:editId="22F72E17">
            <wp:extent cx="4514850" cy="2533650"/>
            <wp:effectExtent l="0" t="0" r="0" b="0"/>
            <wp:docPr id="1638662876" name="Imagen 3" descr="Fórmula del interés compuesto | Explicación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órmula del interés compuesto | Explicación - YouTu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7EF34" w14:textId="5D6D3CA6" w:rsidR="00C82E22" w:rsidRDefault="00C82E22" w:rsidP="00C82E22">
      <w:pPr>
        <w:pStyle w:val="Descripcin"/>
      </w:pPr>
      <w:r>
        <w:fldChar w:fldCharType="begin"/>
      </w:r>
      <w:r>
        <w:instrText xml:space="preserve"> SEQ Ecuación \* ARABIC </w:instrText>
      </w:r>
      <w:r>
        <w:fldChar w:fldCharType="separate"/>
      </w:r>
      <w:r w:rsidR="001F1909">
        <w:rPr>
          <w:noProof/>
        </w:rPr>
        <w:t>3</w:t>
      </w:r>
      <w:r>
        <w:fldChar w:fldCharType="end"/>
      </w:r>
      <w:r>
        <w:t>. Interés Compuesto Ecuación</w:t>
      </w:r>
      <w:sdt>
        <w:sdtPr>
          <w:id w:val="105091300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 CITATION Mat21 \l 2058 </w:instrText>
          </w:r>
          <w: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C82E22">
            <w:rPr>
              <w:noProof/>
              <w:lang w:val="es-MX"/>
            </w:rPr>
            <w:t>(Alex, 2021)</w:t>
          </w:r>
          <w:r>
            <w:fldChar w:fldCharType="end"/>
          </w:r>
        </w:sdtContent>
      </w:sdt>
    </w:p>
    <w:p w14:paraId="7035E44A" w14:textId="0977CFF4" w:rsidR="00C82E22" w:rsidRDefault="00C82E22" w:rsidP="00507109">
      <w:pPr>
        <w:pStyle w:val="Ttulo1"/>
      </w:pPr>
      <w:bookmarkStart w:id="4" w:name="_Toc182902759"/>
      <w:r>
        <w:t>Definición para el fondo de empleados</w:t>
      </w:r>
      <w:bookmarkEnd w:id="4"/>
    </w:p>
    <w:p w14:paraId="5C2C85FE" w14:textId="71BB183D" w:rsidR="00C82E22" w:rsidRDefault="00C82E22" w:rsidP="00C82E22">
      <w:r>
        <w:t>Un empleado tendrá derecho a un crédito por el valor del 100% de sus aportes en el fondo de empleados.</w:t>
      </w:r>
    </w:p>
    <w:p w14:paraId="395F487F" w14:textId="27F45F0F" w:rsidR="00C82E22" w:rsidRDefault="00C82E22" w:rsidP="00C82E22">
      <w:r>
        <w:t>Un empleado generara un interés compuesto del 4% mensuales con base en el valor de sus aportes en el fondo de empleados.</w:t>
      </w:r>
    </w:p>
    <w:p w14:paraId="501D0984" w14:textId="48F2053C" w:rsidR="00507109" w:rsidRDefault="00507109" w:rsidP="00507109">
      <w:pPr>
        <w:pStyle w:val="Ttulo1"/>
      </w:pPr>
      <w:bookmarkStart w:id="5" w:name="_Toc182902760"/>
      <w:r>
        <w:t>Definición para el fondo de prestamos con base en el fondo de empleados</w:t>
      </w:r>
      <w:bookmarkEnd w:id="5"/>
    </w:p>
    <w:p w14:paraId="61336A2D" w14:textId="681920AA" w:rsidR="00507109" w:rsidRDefault="00507109" w:rsidP="00C82E22">
      <w:r>
        <w:t>Para facilitar el pago de los créditos, los cuales están definidos en un periodo de 1 a 36 periodos (periodos mensuales), y brindar opciones a los empleados, se presentan los siguientes métodos de pagos:</w:t>
      </w:r>
    </w:p>
    <w:p w14:paraId="60C77A81" w14:textId="5841CE51" w:rsidR="00507109" w:rsidRDefault="00507109" w:rsidP="00C82E22">
      <w:r>
        <w:rPr>
          <w:i/>
          <w:iCs/>
        </w:rPr>
        <w:t xml:space="preserve">Gradiente Geométrico. </w:t>
      </w:r>
      <w:r>
        <w:t>Se le prestara al empleado con una tasa de interés del 2% y un gradiente de 3%.</w:t>
      </w:r>
    </w:p>
    <w:p w14:paraId="783F9089" w14:textId="2EFEE8CB" w:rsidR="00507109" w:rsidRDefault="00507109" w:rsidP="00C82E22">
      <w:r>
        <w:rPr>
          <w:i/>
          <w:iCs/>
        </w:rPr>
        <w:t xml:space="preserve">Gradiente Aritmético. </w:t>
      </w:r>
      <w:r>
        <w:t>Se le prestara al empleado con una tasa de interés del 2% y un gradiente de 2,5%.</w:t>
      </w:r>
    </w:p>
    <w:p w14:paraId="140176A0" w14:textId="1A6F85E9" w:rsidR="00507109" w:rsidRDefault="00507109" w:rsidP="00C82E22">
      <w:r>
        <w:rPr>
          <w:i/>
          <w:iCs/>
        </w:rPr>
        <w:t xml:space="preserve">Cuotas iguales. </w:t>
      </w:r>
      <w:r>
        <w:t>Cuotas calculadas a partir del valor de los aportes del empleado, con una tasa de interés compuesto con una tasa del 3% mensual.</w:t>
      </w:r>
    </w:p>
    <w:p w14:paraId="00F64D76" w14:textId="5CC411CB" w:rsidR="67A13D2C" w:rsidRDefault="67A13D2C" w:rsidP="67A13D2C">
      <w:pPr>
        <w:ind w:firstLine="0"/>
        <w:rPr>
          <w:u w:val="single"/>
        </w:rPr>
      </w:pPr>
    </w:p>
    <w:p w14:paraId="43C84679" w14:textId="197FDE7D" w:rsidR="67A13D2C" w:rsidRDefault="67A13D2C" w:rsidP="67A13D2C">
      <w:pPr>
        <w:ind w:firstLine="0"/>
        <w:rPr>
          <w:rFonts w:eastAsia="Times New Roman" w:cs="Times New Roman"/>
        </w:rPr>
      </w:pPr>
    </w:p>
    <w:p w14:paraId="0551909B" w14:textId="72662628" w:rsidR="00507109" w:rsidRDefault="00507109" w:rsidP="00507109">
      <w:pPr>
        <w:pStyle w:val="Ttulo1"/>
      </w:pPr>
      <w:r>
        <w:t>Referencias</w:t>
      </w:r>
    </w:p>
    <w:sdt>
      <w:sdtPr>
        <w:rPr>
          <w:rFonts w:eastAsiaTheme="minorHAnsi" w:cstheme="minorBidi"/>
          <w:b w:val="0"/>
          <w:szCs w:val="24"/>
          <w:lang w:val="es-ES"/>
        </w:rPr>
        <w:id w:val="172383217"/>
        <w:docPartObj>
          <w:docPartGallery w:val="Bibliographies"/>
          <w:docPartUnique/>
        </w:docPartObj>
      </w:sdtPr>
      <w:sdtEndPr>
        <w:rPr>
          <w:rFonts w:eastAsiaTheme="minorEastAsia"/>
          <w:lang w:val="es-CO"/>
        </w:rPr>
      </w:sdtEndPr>
      <w:sdtContent>
        <w:p w14:paraId="372DB380" w14:textId="48E81F73" w:rsidR="00507109" w:rsidRDefault="00507109" w:rsidP="00507109">
          <w:pPr>
            <w:pStyle w:val="Ttulo1"/>
            <w:ind w:firstLine="0"/>
            <w:jc w:val="both"/>
          </w:pPr>
        </w:p>
        <w:sdt>
          <w:sdtPr>
            <w:id w:val="-573587230"/>
            <w:bibliography/>
          </w:sdtPr>
          <w:sdtContent>
            <w:p w14:paraId="70B7B533" w14:textId="77777777" w:rsidR="00507109" w:rsidRDefault="00507109" w:rsidP="00507109">
              <w:pPr>
                <w:pStyle w:val="Bibliografa"/>
                <w:ind w:left="720" w:hanging="720"/>
                <w:rPr>
                  <w:noProof/>
                  <w:kern w:val="0"/>
                  <w:lang w:val="es-ES"/>
                  <w14:ligatures w14:val="none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 xml:space="preserve">Alex, M. p. (3 de febrero de 2021). </w:t>
              </w:r>
              <w:r>
                <w:rPr>
                  <w:i/>
                  <w:iCs/>
                  <w:noProof/>
                  <w:lang w:val="es-ES"/>
                </w:rPr>
                <w:t>https://www.youtube.com/watch?v=P3gWe39mM00</w:t>
              </w:r>
              <w:r>
                <w:rPr>
                  <w:noProof/>
                  <w:lang w:val="es-ES"/>
                </w:rPr>
                <w:t>. Obtenido de https://www.youtube.com/watch?v=P3gWe39mM00: https://www.youtube.com/watch?v=P3gWe39mM00</w:t>
              </w:r>
            </w:p>
            <w:p w14:paraId="52AF5B8A" w14:textId="77777777" w:rsidR="00507109" w:rsidRDefault="00507109" w:rsidP="00507109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Cervera, V. (6 de Mayo de 2020). </w:t>
              </w:r>
              <w:r>
                <w:rPr>
                  <w:i/>
                  <w:iCs/>
                  <w:noProof/>
                  <w:lang w:val="es-ES"/>
                </w:rPr>
                <w:t>https://www.youtube.com/watch?v=ePq0cbrmZhQ</w:t>
              </w:r>
              <w:r>
                <w:rPr>
                  <w:noProof/>
                  <w:lang w:val="es-ES"/>
                </w:rPr>
                <w:t>. Obtenido de https://www.youtube.com/watch?v=ePq0cbrmZhQ: https://www.youtube.com/watch?v=ePq0cbrmZhQ</w:t>
              </w:r>
            </w:p>
            <w:p w14:paraId="2C579A45" w14:textId="77777777" w:rsidR="00507109" w:rsidRDefault="00507109" w:rsidP="00507109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OJ, B. (4 de octubre de 2014). </w:t>
              </w:r>
              <w:r>
                <w:rPr>
                  <w:i/>
                  <w:iCs/>
                  <w:noProof/>
                  <w:lang w:val="es-ES"/>
                </w:rPr>
                <w:t>https://es.slideshare.net/slideshow/gradientes-39878363/39878363</w:t>
              </w:r>
              <w:r>
                <w:rPr>
                  <w:noProof/>
                  <w:lang w:val="es-ES"/>
                </w:rPr>
                <w:t>. Obtenido de https://es.slideshare.net/slideshow/gradientes-39878363/39878363: https://es.slideshare.net/slideshow/gradientes-39878363/39878363</w:t>
              </w:r>
            </w:p>
            <w:p w14:paraId="6F4C055F" w14:textId="4E2E7F62" w:rsidR="00507109" w:rsidRDefault="00507109" w:rsidP="00507109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9023A3F" w14:textId="77777777" w:rsidR="00507109" w:rsidRPr="00507109" w:rsidRDefault="00507109" w:rsidP="00507109"/>
    <w:p w14:paraId="56573F8C" w14:textId="77777777" w:rsidR="00C82E22" w:rsidRDefault="00C82E22" w:rsidP="00C82E22"/>
    <w:p w14:paraId="0F69758E" w14:textId="396D839F" w:rsidR="00C82E22" w:rsidRPr="00C82E22" w:rsidRDefault="00C82E22" w:rsidP="00C82E22">
      <w:r>
        <w:t xml:space="preserve"> </w:t>
      </w:r>
    </w:p>
    <w:sectPr w:rsidR="00C82E22" w:rsidRPr="00C82E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41"/>
    <w:rsid w:val="001F1909"/>
    <w:rsid w:val="002A1764"/>
    <w:rsid w:val="002F7D2C"/>
    <w:rsid w:val="00303E41"/>
    <w:rsid w:val="003232B4"/>
    <w:rsid w:val="004D36F1"/>
    <w:rsid w:val="00507109"/>
    <w:rsid w:val="00543162"/>
    <w:rsid w:val="00644C37"/>
    <w:rsid w:val="007C4486"/>
    <w:rsid w:val="00812C87"/>
    <w:rsid w:val="00955396"/>
    <w:rsid w:val="00A42BDD"/>
    <w:rsid w:val="00C82E22"/>
    <w:rsid w:val="00FF6B53"/>
    <w:rsid w:val="67A1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05F6"/>
  <w15:chartTrackingRefBased/>
  <w15:docId w15:val="{1EB83431-AB9B-46A2-980B-61C7BFA4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162"/>
    <w:pPr>
      <w:spacing w:line="360" w:lineRule="auto"/>
      <w:ind w:firstLine="709"/>
      <w:jc w:val="both"/>
    </w:pPr>
    <w:rPr>
      <w:rFonts w:ascii="Times New Roman" w:hAnsi="Times New Roman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43162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43162"/>
    <w:pPr>
      <w:keepNext/>
      <w:keepLines/>
      <w:spacing w:before="160" w:after="80"/>
      <w:jc w:val="left"/>
      <w:outlineLvl w:val="1"/>
    </w:pPr>
    <w:rPr>
      <w:rFonts w:eastAsiaTheme="majorEastAsia" w:cstheme="majorBidi"/>
      <w:b/>
      <w:i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3E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3E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3E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3E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3E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3E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3E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43162"/>
    <w:rPr>
      <w:rFonts w:ascii="Times New Roman" w:eastAsiaTheme="majorEastAsia" w:hAnsi="Times New Roman" w:cstheme="majorBidi"/>
      <w:b/>
      <w:i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543162"/>
    <w:rPr>
      <w:rFonts w:ascii="Times New Roman" w:eastAsiaTheme="majorEastAsia" w:hAnsi="Times New Roman" w:cstheme="majorBidi"/>
      <w:b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3E41"/>
    <w:rPr>
      <w:rFonts w:eastAsiaTheme="majorEastAsia" w:cstheme="majorBidi"/>
      <w:color w:val="0F4761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3E41"/>
    <w:rPr>
      <w:rFonts w:eastAsiaTheme="majorEastAsia" w:cstheme="majorBidi"/>
      <w:i/>
      <w:iCs/>
      <w:color w:val="0F4761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3E41"/>
    <w:rPr>
      <w:rFonts w:eastAsiaTheme="majorEastAsia" w:cstheme="majorBidi"/>
      <w:color w:val="0F4761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3E41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3E41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3E41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3E41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303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3E41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303E41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3E41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303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3E41"/>
    <w:rPr>
      <w:rFonts w:ascii="Times New Roman" w:hAnsi="Times New Roman"/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34"/>
    <w:qFormat/>
    <w:rsid w:val="00303E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3E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3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3E41"/>
    <w:rPr>
      <w:rFonts w:ascii="Times New Roman" w:hAnsi="Times New Roman"/>
      <w:i/>
      <w:iCs/>
      <w:color w:val="0F4761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303E41"/>
    <w:rPr>
      <w:b/>
      <w:bCs/>
      <w:smallCaps/>
      <w:color w:val="0F4761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303E4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507109"/>
    <w:pPr>
      <w:spacing w:before="240" w:after="0" w:line="259" w:lineRule="auto"/>
      <w:ind w:firstLine="0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s-MX"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50710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07109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507109"/>
    <w:rPr>
      <w:color w:val="467886" w:themeColor="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50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image" Target="media/image3.jpeg" /><Relationship Id="rId4" Type="http://schemas.openxmlformats.org/officeDocument/2006/relationships/customXml" Target="../customXml/item4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85472-1b03-4c27-abea-e0b86428d9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2" ma:contentTypeDescription="Crear nuevo documento." ma:contentTypeScope="" ma:versionID="81fae8e3c9665f6b04ef872c131df830">
  <xsd:schema xmlns:xsd="http://www.w3.org/2001/XMLSchema" xmlns:xs="http://www.w3.org/2001/XMLSchema" xmlns:p="http://schemas.microsoft.com/office/2006/metadata/properties" xmlns:ns3="1d885472-1b03-4c27-abea-e0b86428d9b9" targetNamespace="http://schemas.microsoft.com/office/2006/metadata/properties" ma:root="true" ma:fieldsID="70e36e8e57d12cf07005ea9e6a854d66" ns3:_="">
    <xsd:import namespace="1d885472-1b03-4c27-abea-e0b86428d9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Van20</b:Tag>
    <b:SourceType>InternetSite</b:SourceType>
    <b:Guid>{D4408CAA-D578-45D9-B7C1-33EACE45CA4B}</b:Guid>
    <b:Title>https://www.youtube.com/watch?v=ePq0cbrmZhQ</b:Title>
    <b:Year>2020</b:Year>
    <b:Author>
      <b:Author>
        <b:NameList>
          <b:Person>
            <b:Last>Cervera</b:Last>
            <b:First>Vanderpoul</b:First>
          </b:Person>
        </b:NameList>
      </b:Author>
    </b:Author>
    <b:InternetSiteTitle>https://www.youtube.com/watch?v=ePq0cbrmZhQ</b:InternetSiteTitle>
    <b:Month>Mayo</b:Month>
    <b:Day>6</b:Day>
    <b:URL>https://www.youtube.com/watch?v=ePq0cbrmZhQ</b:URL>
    <b:RefOrder>1</b:RefOrder>
  </b:Source>
  <b:Source>
    <b:Tag>Mat21</b:Tag>
    <b:SourceType>InternetSite</b:SourceType>
    <b:Guid>{4266108C-03A2-4676-91C6-7E148D9C56EA}</b:Guid>
    <b:Author>
      <b:Author>
        <b:NameList>
          <b:Person>
            <b:Last>Alex</b:Last>
            <b:First>Matemáticas</b:First>
            <b:Middle>profe</b:Middle>
          </b:Person>
        </b:NameList>
      </b:Author>
    </b:Author>
    <b:Title>https://www.youtube.com/watch?v=P3gWe39mM00</b:Title>
    <b:InternetSiteTitle>https://www.youtube.com/watch?v=P3gWe39mM00</b:InternetSiteTitle>
    <b:Year>2021</b:Year>
    <b:Month>febrero</b:Month>
    <b:Day>3</b:Day>
    <b:URL>https://www.youtube.com/watch?v=P3gWe39mM00</b:URL>
    <b:RefOrder>3</b:RefOrder>
  </b:Source>
  <b:Source>
    <b:Tag>BLU14</b:Tag>
    <b:SourceType>InternetSite</b:SourceType>
    <b:Guid>{98F3D427-9559-4109-A006-CB7E9C1BD7CA}</b:Guid>
    <b:Author>
      <b:Author>
        <b:NameList>
          <b:Person>
            <b:Last>OJ</b:Last>
            <b:First>BLU</b:First>
          </b:Person>
        </b:NameList>
      </b:Author>
    </b:Author>
    <b:Title>https://es.slideshare.net/slideshow/gradientes-39878363/39878363</b:Title>
    <b:InternetSiteTitle>https://es.slideshare.net/slideshow/gradientes-39878363/39878363</b:InternetSiteTitle>
    <b:Year>2014</b:Year>
    <b:Month>octubre</b:Month>
    <b:Day>4</b:Day>
    <b:URL>https://es.slideshare.net/slideshow/gradientes-39878363/39878363</b:URL>
    <b:RefOrder>2</b:RefOrder>
  </b:Source>
</b:Sources>
</file>

<file path=customXml/itemProps1.xml><?xml version="1.0" encoding="utf-8"?>
<ds:datastoreItem xmlns:ds="http://schemas.openxmlformats.org/officeDocument/2006/customXml" ds:itemID="{786F2EA7-C456-43FD-93C8-3F9EFA83FCDE}">
  <ds:schemaRefs>
    <ds:schemaRef ds:uri="http://schemas.microsoft.com/office/2006/metadata/properties"/>
    <ds:schemaRef ds:uri="http://www.w3.org/2000/xmlns/"/>
    <ds:schemaRef ds:uri="1d885472-1b03-4c27-abea-e0b86428d9b9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C1EFF76C-9531-4693-95FD-CB2D67925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C8A30-759C-4A52-875F-0AE0DA12D2D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d885472-1b03-4c27-abea-e0b86428d9b9"/>
  </ds:schemaRefs>
</ds:datastoreItem>
</file>

<file path=customXml/itemProps4.xml><?xml version="1.0" encoding="utf-8"?>
<ds:datastoreItem xmlns:ds="http://schemas.openxmlformats.org/officeDocument/2006/customXml" ds:itemID="{BC1BE896-6AE4-44E7-91E7-731442ACD3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PAEZ OLIVARES JUAN DAVID</dc:creator>
  <cp:keywords/>
  <dc:description/>
  <cp:lastModifiedBy>VARGAS MEDINA ANDRES JULIAN</cp:lastModifiedBy>
  <cp:revision>5</cp:revision>
  <cp:lastPrinted>2024-11-19T15:01:00Z</cp:lastPrinted>
  <dcterms:created xsi:type="dcterms:W3CDTF">2024-11-19T14:32:00Z</dcterms:created>
  <dcterms:modified xsi:type="dcterms:W3CDTF">2024-11-20T13:39:00Z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0x01010001403A950870724FBC411EEB7EC1F630</vt:lpwstr>
  </property>
</Properties>
</file>