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846" w:rsidRPr="006B3FE7" w:rsidRDefault="006B3FE7">
      <w:r w:rsidRPr="006B3FE7">
        <w:t>MASSACRO DI WASSY</w:t>
      </w:r>
    </w:p>
    <w:p w:rsidR="006B3FE7" w:rsidRPr="006B3FE7" w:rsidRDefault="006B3FE7" w:rsidP="006B3FE7">
      <w:pPr>
        <w:spacing w:before="100" w:beforeAutospacing="1" w:after="100" w:afterAutospacing="1" w:line="240" w:lineRule="auto"/>
        <w:rPr>
          <w:rFonts w:eastAsia="Times New Roman" w:cs="Times New Roman"/>
          <w:lang w:eastAsia="it-IT"/>
        </w:rPr>
      </w:pPr>
      <w:r w:rsidRPr="006B3FE7">
        <w:rPr>
          <w:rFonts w:eastAsia="Times New Roman" w:cs="Times New Roman"/>
          <w:lang w:eastAsia="it-IT"/>
        </w:rPr>
        <w:t xml:space="preserve">Il primo di marzo del 1562 una gran folla di protestanti, circa seicento, si riunì a </w:t>
      </w:r>
      <w:proofErr w:type="spellStart"/>
      <w:r w:rsidRPr="006B3FE7">
        <w:rPr>
          <w:rFonts w:eastAsia="Times New Roman" w:cs="Times New Roman"/>
          <w:lang w:eastAsia="it-IT"/>
        </w:rPr>
        <w:t>Wassy</w:t>
      </w:r>
      <w:proofErr w:type="spellEnd"/>
      <w:r w:rsidRPr="006B3FE7">
        <w:rPr>
          <w:rFonts w:eastAsia="Times New Roman" w:cs="Times New Roman"/>
          <w:lang w:eastAsia="it-IT"/>
        </w:rPr>
        <w:t xml:space="preserve"> per celebrare il culto. Un assembramento così grande era contrario a quanto stabiliva l'editto e dovette essere sorvegliato, per ragioni di sicurezza, da truppe armate. Incaricato del controllo del rispetto delle norme era il duca </w:t>
      </w:r>
      <w:hyperlink r:id="rId5" w:tooltip="Francesco I di Guisa" w:history="1">
        <w:r w:rsidRPr="006B3FE7">
          <w:rPr>
            <w:rFonts w:eastAsia="Times New Roman" w:cs="Times New Roman"/>
            <w:lang w:eastAsia="it-IT"/>
          </w:rPr>
          <w:t>Francesco I di Guisa</w:t>
        </w:r>
      </w:hyperlink>
      <w:r w:rsidRPr="006B3FE7">
        <w:rPr>
          <w:rFonts w:eastAsia="Times New Roman" w:cs="Times New Roman"/>
          <w:lang w:eastAsia="it-IT"/>
        </w:rPr>
        <w:t xml:space="preserve">, allora comandante delle truppe governative. </w:t>
      </w:r>
    </w:p>
    <w:p w:rsidR="006B3FE7" w:rsidRPr="006B3FE7" w:rsidRDefault="006B3FE7" w:rsidP="006B3FE7">
      <w:pPr>
        <w:spacing w:before="100" w:beforeAutospacing="1" w:after="100" w:afterAutospacing="1" w:line="240" w:lineRule="auto"/>
        <w:outlineLvl w:val="1"/>
        <w:rPr>
          <w:rFonts w:eastAsia="Times New Roman" w:cs="Times New Roman"/>
          <w:b/>
          <w:bCs/>
          <w:lang w:eastAsia="it-IT"/>
        </w:rPr>
      </w:pPr>
      <w:r w:rsidRPr="006B3FE7">
        <w:rPr>
          <w:rFonts w:eastAsia="Times New Roman" w:cs="Times New Roman"/>
          <w:b/>
          <w:bCs/>
          <w:lang w:eastAsia="it-IT"/>
        </w:rPr>
        <w:t>La strage</w:t>
      </w:r>
    </w:p>
    <w:p w:rsidR="006B3FE7" w:rsidRDefault="006B3FE7" w:rsidP="006B3FE7">
      <w:pPr>
        <w:spacing w:before="100" w:beforeAutospacing="1" w:after="100" w:afterAutospacing="1" w:line="240" w:lineRule="auto"/>
        <w:rPr>
          <w:rFonts w:eastAsia="Times New Roman" w:cs="Times New Roman"/>
          <w:lang w:eastAsia="it-IT"/>
        </w:rPr>
      </w:pPr>
      <w:r w:rsidRPr="006B3FE7">
        <w:rPr>
          <w:rFonts w:eastAsia="Times New Roman" w:cs="Times New Roman"/>
          <w:lang w:eastAsia="it-IT"/>
        </w:rPr>
        <w:t>Secondo fonti ugonotte, il massiccio intervento delle truppe del duca contro inermi fedeli ebbe luogo dopo un vivace scambio di parole e si trasformò presto in un massacro.</w:t>
      </w:r>
    </w:p>
    <w:p w:rsidR="006B3FE7" w:rsidRPr="006B3FE7" w:rsidRDefault="006B3FE7" w:rsidP="006B3FE7">
      <w:pPr>
        <w:spacing w:before="100" w:beforeAutospacing="1" w:after="100" w:afterAutospacing="1" w:line="240" w:lineRule="auto"/>
        <w:rPr>
          <w:rFonts w:eastAsia="Times New Roman" w:cs="Times New Roman"/>
          <w:lang w:eastAsia="it-IT"/>
        </w:rPr>
      </w:pPr>
      <w:r w:rsidRPr="006B3FE7">
        <w:rPr>
          <w:rFonts w:eastAsia="Times New Roman" w:cs="Times New Roman"/>
          <w:lang w:eastAsia="it-IT"/>
        </w:rPr>
        <w:t>Secondo fonti cattoliche invece, gli ugonotti attendevano indisturbati al loro culto mentre in una chiesa cattolica nei pressi si svolgeva una messa. Improvvisamente la messa sarebbe stata disturbata dall'esterno da urla di ugonotti radicali ed a nulla sarebbero servite le richieste dei cattolici: gli ugonotti avrebbero continuato a disturbare il culto dal piazzale della chiesa. Dopo un vivace scambio di parole si sarebbe giunti alla baruffa, al lancio di pietre ed infine agli spari.</w:t>
      </w:r>
    </w:p>
    <w:p w:rsidR="006B3FE7" w:rsidRPr="006B3FE7" w:rsidRDefault="006B3FE7" w:rsidP="006B3FE7">
      <w:pPr>
        <w:spacing w:before="100" w:beforeAutospacing="1" w:after="100" w:afterAutospacing="1" w:line="240" w:lineRule="auto"/>
        <w:outlineLvl w:val="1"/>
        <w:rPr>
          <w:rFonts w:eastAsia="Times New Roman" w:cs="Times New Roman"/>
          <w:b/>
          <w:bCs/>
          <w:lang w:eastAsia="it-IT"/>
        </w:rPr>
      </w:pPr>
      <w:r w:rsidRPr="006B3FE7">
        <w:rPr>
          <w:rFonts w:eastAsia="Times New Roman" w:cs="Times New Roman"/>
          <w:b/>
          <w:bCs/>
          <w:lang w:eastAsia="it-IT"/>
        </w:rPr>
        <w:t>Conseguenze</w:t>
      </w:r>
    </w:p>
    <w:p w:rsidR="00801097" w:rsidRDefault="006B3FE7" w:rsidP="006B3FE7">
      <w:pPr>
        <w:spacing w:before="100" w:beforeAutospacing="1" w:after="100" w:afterAutospacing="1" w:line="240" w:lineRule="auto"/>
        <w:rPr>
          <w:rFonts w:eastAsia="Times New Roman" w:cs="Times New Roman"/>
          <w:lang w:eastAsia="it-IT"/>
        </w:rPr>
      </w:pPr>
      <w:r w:rsidRPr="006B3FE7">
        <w:rPr>
          <w:rFonts w:eastAsia="Times New Roman" w:cs="Times New Roman"/>
          <w:lang w:eastAsia="it-IT"/>
        </w:rPr>
        <w:t>A seguito di quella strage vi fu la definitiva perdita di tutti gli incarichi di stato da parte della famiglia dei duchi di Guisa. Il duca Francesco I di Guisa fu assassinato da un seguace d</w:t>
      </w:r>
      <w:r w:rsidR="00801097">
        <w:rPr>
          <w:rFonts w:eastAsia="Times New Roman" w:cs="Times New Roman"/>
          <w:lang w:eastAsia="it-IT"/>
        </w:rPr>
        <w:t xml:space="preserve">i </w:t>
      </w:r>
      <w:hyperlink r:id="rId6" w:tooltip="Gaspard II de Coligny" w:history="1">
        <w:proofErr w:type="spellStart"/>
        <w:r>
          <w:rPr>
            <w:rFonts w:eastAsia="Times New Roman" w:cs="Times New Roman"/>
            <w:lang w:eastAsia="it-IT"/>
          </w:rPr>
          <w:t>Gaspard</w:t>
        </w:r>
        <w:proofErr w:type="spellEnd"/>
        <w:r w:rsidRPr="006B3FE7">
          <w:rPr>
            <w:rFonts w:eastAsia="Times New Roman" w:cs="Times New Roman"/>
            <w:lang w:eastAsia="it-IT"/>
          </w:rPr>
          <w:t xml:space="preserve"> de </w:t>
        </w:r>
        <w:proofErr w:type="spellStart"/>
        <w:r w:rsidRPr="006B3FE7">
          <w:rPr>
            <w:rFonts w:eastAsia="Times New Roman" w:cs="Times New Roman"/>
            <w:lang w:eastAsia="it-IT"/>
          </w:rPr>
          <w:t>Coligny</w:t>
        </w:r>
        <w:proofErr w:type="spellEnd"/>
      </w:hyperlink>
      <w:r w:rsidRPr="006B3FE7">
        <w:rPr>
          <w:rFonts w:eastAsia="Times New Roman" w:cs="Times New Roman"/>
          <w:lang w:eastAsia="it-IT"/>
        </w:rPr>
        <w:t xml:space="preserve"> l'anno successivo. </w:t>
      </w:r>
    </w:p>
    <w:p w:rsidR="006B3FE7" w:rsidRPr="00193DF3" w:rsidRDefault="00193DF3" w:rsidP="00193DF3">
      <w:pPr>
        <w:spacing w:before="100" w:beforeAutospacing="1" w:after="100" w:afterAutospacing="1" w:line="240" w:lineRule="auto"/>
        <w:rPr>
          <w:rFonts w:eastAsia="Times New Roman" w:cs="Times New Roman"/>
          <w:lang w:eastAsia="it-IT"/>
        </w:rPr>
      </w:pPr>
      <w:hyperlink r:id="rId7" w:tooltip="Giovanni Calvino" w:history="1">
        <w:r w:rsidR="006B3FE7" w:rsidRPr="006B3FE7">
          <w:rPr>
            <w:rFonts w:eastAsia="Times New Roman" w:cs="Times New Roman"/>
            <w:lang w:eastAsia="it-IT"/>
          </w:rPr>
          <w:t xml:space="preserve">Giovanni </w:t>
        </w:r>
        <w:r w:rsidR="006B3FE7" w:rsidRPr="006B3FE7">
          <w:rPr>
            <w:rFonts w:eastAsia="Times New Roman" w:cs="Times New Roman"/>
            <w:lang w:eastAsia="it-IT"/>
          </w:rPr>
          <w:t>Calvino</w:t>
        </w:r>
      </w:hyperlink>
      <w:r w:rsidR="006B3FE7" w:rsidRPr="006B3FE7">
        <w:rPr>
          <w:rFonts w:eastAsia="Times New Roman" w:cs="Times New Roman"/>
          <w:lang w:eastAsia="it-IT"/>
        </w:rPr>
        <w:t xml:space="preserve"> da </w:t>
      </w:r>
      <w:hyperlink r:id="rId8" w:tooltip="Ginevra" w:history="1">
        <w:r w:rsidR="006B3FE7" w:rsidRPr="00801097">
          <w:rPr>
            <w:rFonts w:eastAsia="Times New Roman" w:cs="Times New Roman"/>
            <w:lang w:eastAsia="it-IT"/>
          </w:rPr>
          <w:t>Ginevra</w:t>
        </w:r>
      </w:hyperlink>
      <w:r w:rsidR="006B3FE7" w:rsidRPr="00801097">
        <w:rPr>
          <w:rFonts w:eastAsia="Times New Roman" w:cs="Times New Roman"/>
          <w:lang w:eastAsia="it-IT"/>
        </w:rPr>
        <w:t xml:space="preserve"> </w:t>
      </w:r>
      <w:r w:rsidR="006B3FE7" w:rsidRPr="006B3FE7">
        <w:rPr>
          <w:rFonts w:eastAsia="Times New Roman" w:cs="Times New Roman"/>
          <w:lang w:eastAsia="it-IT"/>
        </w:rPr>
        <w:t>sollecitò gli ugonotti ad evitare ulteriori provoca</w:t>
      </w:r>
      <w:r>
        <w:rPr>
          <w:rFonts w:eastAsia="Times New Roman" w:cs="Times New Roman"/>
          <w:lang w:eastAsia="it-IT"/>
        </w:rPr>
        <w:t>zioni contro lo Stato francese.</w:t>
      </w:r>
      <w:bookmarkStart w:id="0" w:name="_GoBack"/>
      <w:bookmarkEnd w:id="0"/>
    </w:p>
    <w:sectPr w:rsidR="006B3FE7" w:rsidRPr="00193D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87D"/>
    <w:rsid w:val="00193DF3"/>
    <w:rsid w:val="001A6846"/>
    <w:rsid w:val="006B3FE7"/>
    <w:rsid w:val="00801097"/>
    <w:rsid w:val="00EB68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6B3FE7"/>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6B3FE7"/>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6B3FE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6B3FE7"/>
    <w:rPr>
      <w:color w:val="0000FF"/>
      <w:u w:val="single"/>
    </w:rPr>
  </w:style>
  <w:style w:type="character" w:customStyle="1" w:styleId="mw-headline">
    <w:name w:val="mw-headline"/>
    <w:basedOn w:val="Carpredefinitoparagrafo"/>
    <w:rsid w:val="006B3F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6B3FE7"/>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6B3FE7"/>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6B3FE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6B3FE7"/>
    <w:rPr>
      <w:color w:val="0000FF"/>
      <w:u w:val="single"/>
    </w:rPr>
  </w:style>
  <w:style w:type="character" w:customStyle="1" w:styleId="mw-headline">
    <w:name w:val="mw-headline"/>
    <w:basedOn w:val="Carpredefinitoparagrafo"/>
    <w:rsid w:val="006B3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56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Ginevra" TargetMode="External"/><Relationship Id="rId3" Type="http://schemas.openxmlformats.org/officeDocument/2006/relationships/settings" Target="settings.xml"/><Relationship Id="rId7" Type="http://schemas.openxmlformats.org/officeDocument/2006/relationships/hyperlink" Target="https://it.wikipedia.org/wiki/Giovanni_Calvin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it.wikipedia.org/wiki/Gaspard_II_de_Coligny" TargetMode="External"/><Relationship Id="rId5" Type="http://schemas.openxmlformats.org/officeDocument/2006/relationships/hyperlink" Target="https://it.wikipedia.org/wiki/Francesco_I_di_Guis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264</Words>
  <Characters>1509</Characters>
  <Application>Microsoft Office Word</Application>
  <DocSecurity>0</DocSecurity>
  <Lines>12</Lines>
  <Paragraphs>3</Paragraphs>
  <ScaleCrop>false</ScaleCrop>
  <Company/>
  <LinksUpToDate>false</LinksUpToDate>
  <CharactersWithSpaces>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Prometeo</dc:creator>
  <cp:keywords/>
  <dc:description/>
  <cp:lastModifiedBy>Prometeo</cp:lastModifiedBy>
  <cp:revision>4</cp:revision>
  <dcterms:created xsi:type="dcterms:W3CDTF">2017-08-04T06:38:00Z</dcterms:created>
  <dcterms:modified xsi:type="dcterms:W3CDTF">2017-08-04T10:04:00Z</dcterms:modified>
</cp:coreProperties>
</file>