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4552B" w14:textId="514917A4" w:rsidR="004B1DD5" w:rsidRDefault="00380B2F">
      <w:pPr>
        <w:rPr>
          <w:b/>
          <w:bCs/>
        </w:rPr>
      </w:pPr>
      <w:r w:rsidRPr="00380B2F">
        <w:rPr>
          <w:b/>
          <w:bCs/>
        </w:rPr>
        <w:t xml:space="preserve">Intraoperative </w:t>
      </w:r>
    </w:p>
    <w:p w14:paraId="7C1CBE60" w14:textId="1F46F494" w:rsidR="00833D31" w:rsidRPr="00833D31" w:rsidRDefault="00833D31">
      <w:hyperlink r:id="rId4" w:history="1">
        <w:r w:rsidRPr="003F7C8A">
          <w:rPr>
            <w:rStyle w:val="Hyperlink"/>
          </w:rPr>
          <w:t>https://www.youtube.com/watch?v=Bv5Fv_1UwcE&amp;ab_channel=NZRacingNews</w:t>
        </w:r>
      </w:hyperlink>
      <w:r>
        <w:t xml:space="preserve"> </w:t>
      </w:r>
    </w:p>
    <w:p w14:paraId="323344CA" w14:textId="2B19AB8B" w:rsidR="00BF0B4B" w:rsidRPr="00833D31" w:rsidRDefault="00833D31">
      <w:hyperlink r:id="rId5" w:history="1">
        <w:r w:rsidRPr="003F7C8A">
          <w:rPr>
            <w:rStyle w:val="Hyperlink"/>
          </w:rPr>
          <w:t>https://www.youtube.com/watch?v=qNrAPMBxLSE&amp;has_verified=1&amp;ab_channel=1GoldHorse</w:t>
        </w:r>
      </w:hyperlink>
      <w:r>
        <w:t xml:space="preserve"> </w:t>
      </w:r>
    </w:p>
    <w:p w14:paraId="4D33E78F" w14:textId="4A8FCED1" w:rsidR="00380B2F" w:rsidRDefault="00380B2F" w:rsidP="00380B2F">
      <w:r>
        <w:t>- Grasp lower testis with thumb and forefingers</w:t>
      </w:r>
    </w:p>
    <w:p w14:paraId="3A162649" w14:textId="082A2837" w:rsidR="00380B2F" w:rsidRDefault="00380B2F" w:rsidP="00380B2F">
      <w:r>
        <w:t xml:space="preserve">- </w:t>
      </w:r>
      <w:r w:rsidR="006A2C1A">
        <w:t>M</w:t>
      </w:r>
      <w:r>
        <w:t xml:space="preserve">ake incision along length of testis </w:t>
      </w:r>
      <w:r w:rsidR="006A2C1A">
        <w:t>through tunica dartos and scrotal fascia leaving the tunica vaginalis parietalis intact.</w:t>
      </w:r>
    </w:p>
    <w:p w14:paraId="54558B4A" w14:textId="26221FC0" w:rsidR="0039120C" w:rsidRDefault="0039120C" w:rsidP="00380B2F">
      <w:r>
        <w:rPr>
          <w:noProof/>
        </w:rPr>
        <w:drawing>
          <wp:inline distT="0" distB="0" distL="0" distR="0" wp14:anchorId="358DF018" wp14:editId="39EDAD6F">
            <wp:extent cx="2515482" cy="195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692" cy="196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6E6B4" w14:textId="6E2353F6" w:rsidR="006A2C1A" w:rsidRDefault="006A2C1A" w:rsidP="00380B2F">
      <w:r>
        <w:t xml:space="preserve">- Pressure is applied with thumb and forefingers to extrude testis from within common tunic (tunica vaginalis parietalis). </w:t>
      </w:r>
    </w:p>
    <w:p w14:paraId="5C58FFFF" w14:textId="23299034" w:rsidR="0039120C" w:rsidRDefault="0039120C" w:rsidP="00380B2F">
      <w:r>
        <w:rPr>
          <w:noProof/>
        </w:rPr>
        <w:drawing>
          <wp:inline distT="0" distB="0" distL="0" distR="0" wp14:anchorId="6FD374D3" wp14:editId="6BE01F1E">
            <wp:extent cx="2653196" cy="236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34" cy="238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9904E" w14:textId="76A2040F" w:rsidR="00381AFD" w:rsidRPr="00381AFD" w:rsidRDefault="006A2C1A" w:rsidP="00381AFD">
      <w:r>
        <w:t xml:space="preserve">- Grasp testis with hand and strip subcutaneous tissue from common vaginal tunic as far proximal as possible. Gauze sponge may be used to assist in stripping subcutaneous tissue. </w:t>
      </w:r>
    </w:p>
    <w:p w14:paraId="53243C92" w14:textId="3CF936F0" w:rsidR="0039120C" w:rsidRDefault="0039120C" w:rsidP="00380B2F">
      <w:r>
        <w:rPr>
          <w:noProof/>
        </w:rPr>
        <w:lastRenderedPageBreak/>
        <w:drawing>
          <wp:inline distT="0" distB="0" distL="0" distR="0" wp14:anchorId="2F3357B7" wp14:editId="3F4C57AD">
            <wp:extent cx="2457632" cy="1781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434" cy="179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E7991" w14:textId="408299E0" w:rsidR="00DF6DCF" w:rsidRDefault="006A2C1A" w:rsidP="00380B2F">
      <w:r>
        <w:t>-</w:t>
      </w:r>
      <w:r w:rsidR="00B05611">
        <w:t xml:space="preserve"> A</w:t>
      </w:r>
      <w:r>
        <w:t xml:space="preserve">t cranial pole of testis, incise the common tunic. Maintain tension </w:t>
      </w:r>
      <w:r w:rsidR="00B05611">
        <w:t>by hooking finger within the tunic and continue with proximal incision</w:t>
      </w:r>
      <w:r w:rsidR="00DF6DCF">
        <w:t xml:space="preserve"> to release testis from within common tunic.</w:t>
      </w:r>
    </w:p>
    <w:p w14:paraId="6D560BE7" w14:textId="655760DD" w:rsidR="00381AFD" w:rsidRDefault="00381AFD" w:rsidP="00380B2F">
      <w:r>
        <w:rPr>
          <w:noProof/>
        </w:rPr>
        <w:drawing>
          <wp:inline distT="0" distB="0" distL="0" distR="0" wp14:anchorId="6B0178BF" wp14:editId="1D053D9D">
            <wp:extent cx="3532517" cy="2400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90" cy="240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F1652" w14:textId="5D5ECFC4" w:rsidR="00B05611" w:rsidRDefault="00B05611" w:rsidP="00380B2F">
      <w:r>
        <w:t xml:space="preserve">- </w:t>
      </w:r>
      <w:r w:rsidR="00381AFD">
        <w:t>U</w:t>
      </w:r>
      <w:r w:rsidR="007914C6">
        <w:t>sing fingers, separate the spermatic chord from ductus deferens, common tunic and external cremaster muscle.</w:t>
      </w:r>
      <w:r w:rsidR="000A49F2">
        <w:t xml:space="preserve"> Remove as much of the common tunic as possible.</w:t>
      </w:r>
    </w:p>
    <w:p w14:paraId="031C7DFB" w14:textId="2CBEBF17" w:rsidR="00381AFD" w:rsidRDefault="00381AFD" w:rsidP="00380B2F">
      <w:r>
        <w:rPr>
          <w:noProof/>
        </w:rPr>
        <w:drawing>
          <wp:inline distT="0" distB="0" distL="0" distR="0" wp14:anchorId="24A22896" wp14:editId="4E3887C5">
            <wp:extent cx="3005318" cy="196215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485" cy="197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291F6" w14:textId="3F7258FB" w:rsidR="000A49F2" w:rsidRDefault="000A49F2" w:rsidP="00380B2F">
      <w:r>
        <w:t xml:space="preserve">- </w:t>
      </w:r>
      <w:r w:rsidR="00381AFD">
        <w:t>A</w:t>
      </w:r>
      <w:r>
        <w:t xml:space="preserve">pply emasculator for short period to </w:t>
      </w:r>
      <w:proofErr w:type="spellStart"/>
      <w:r>
        <w:t>musculofibrous</w:t>
      </w:r>
      <w:proofErr w:type="spellEnd"/>
      <w:r>
        <w:t xml:space="preserve"> portion of spermatic chord and testis is then grasped and spermatic vessels are also emasculated. Emasculator is applied for 2 minutes.</w:t>
      </w:r>
    </w:p>
    <w:p w14:paraId="20F8BCDB" w14:textId="5D38CFF6" w:rsidR="00381AFD" w:rsidRDefault="00381AFD" w:rsidP="00380B2F">
      <w:r>
        <w:rPr>
          <w:noProof/>
        </w:rPr>
        <w:lastRenderedPageBreak/>
        <w:drawing>
          <wp:inline distT="0" distB="0" distL="0" distR="0" wp14:anchorId="67DC2ED2" wp14:editId="0E6BD457">
            <wp:extent cx="2828466" cy="2819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81" cy="28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2C6C17" wp14:editId="617E9574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021927" cy="2009775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27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ADBF96C" w14:textId="761E0776" w:rsidR="000A49F2" w:rsidRDefault="000A49F2" w:rsidP="00380B2F">
      <w:r>
        <w:t xml:space="preserve">- </w:t>
      </w:r>
      <w:r w:rsidR="00402C2B">
        <w:t xml:space="preserve">LDS stapling device can also be used to reduce hemorrhaging by ligating the spermatic vasculature. </w:t>
      </w:r>
    </w:p>
    <w:p w14:paraId="791125B0" w14:textId="40FC03CD" w:rsidR="00402C2B" w:rsidRDefault="00402C2B" w:rsidP="00380B2F">
      <w:r>
        <w:t xml:space="preserve">- </w:t>
      </w:r>
      <w:r w:rsidR="00381AFD">
        <w:t>I</w:t>
      </w:r>
      <w:r>
        <w:t>ncision in skin is enlarged using fingers to pull apart until a 10cm opening is achieved. Median raphe is also removed to assist drainage.</w:t>
      </w:r>
    </w:p>
    <w:p w14:paraId="1503F199" w14:textId="01DD8B54" w:rsidR="00402C2B" w:rsidRDefault="00402C2B" w:rsidP="00380B2F">
      <w:r>
        <w:t xml:space="preserve">- Any excess adipose tissue or facia is removed </w:t>
      </w:r>
    </w:p>
    <w:p w14:paraId="2B36BAFB" w14:textId="4F54023A" w:rsidR="00402C2B" w:rsidRDefault="00402C2B" w:rsidP="00380B2F">
      <w:r>
        <w:t>- Repeat procedure for</w:t>
      </w:r>
      <w:r w:rsidR="00381AFD">
        <w:t xml:space="preserve"> the</w:t>
      </w:r>
      <w:r>
        <w:t xml:space="preserve"> other testicle</w:t>
      </w:r>
    </w:p>
    <w:p w14:paraId="64E649ED" w14:textId="77777777" w:rsidR="00BF0B4B" w:rsidRDefault="00BF0B4B" w:rsidP="00380B2F"/>
    <w:p w14:paraId="7406D7C5" w14:textId="58B84160" w:rsidR="006A2C1A" w:rsidRDefault="00BF0B4B" w:rsidP="00380B2F">
      <w:r>
        <w:t>Resources:</w:t>
      </w:r>
    </w:p>
    <w:p w14:paraId="2FB0D286" w14:textId="168E21CE" w:rsidR="00BF0B4B" w:rsidRDefault="00BF0B4B" w:rsidP="00380B2F">
      <w:hyperlink r:id="rId13" w:history="1">
        <w:r w:rsidRPr="003F7C8A">
          <w:rPr>
            <w:rStyle w:val="Hyperlink"/>
          </w:rPr>
          <w:t>https://aaep.org/sites/default/files/issues/476-482.pdf</w:t>
        </w:r>
      </w:hyperlink>
      <w:r>
        <w:t xml:space="preserve"> </w:t>
      </w:r>
    </w:p>
    <w:p w14:paraId="3ACFC20B" w14:textId="5D367AC8" w:rsidR="00BF0B4B" w:rsidRDefault="00BF0B4B" w:rsidP="00380B2F">
      <w:hyperlink r:id="rId14" w:history="1">
        <w:r w:rsidRPr="007A31A6">
          <w:rPr>
            <w:rStyle w:val="Hyperlink"/>
          </w:rPr>
          <w:t>https://veterinary-practice.com/article/a-history-of-castrating-2-000-equines</w:t>
        </w:r>
      </w:hyperlink>
      <w:r>
        <w:t xml:space="preserve"> </w:t>
      </w:r>
    </w:p>
    <w:p w14:paraId="6703BE29" w14:textId="77777777" w:rsidR="00BF0B4B" w:rsidRPr="00BF0B4B" w:rsidRDefault="00BF0B4B" w:rsidP="00BF0B4B">
      <w:r w:rsidRPr="00BF0B4B">
        <w:t>Turner and McIlwraith’s Techniques in Large Animal Surgery 4th Edition</w:t>
      </w:r>
    </w:p>
    <w:p w14:paraId="0E1132BC" w14:textId="77777777" w:rsidR="00BF0B4B" w:rsidRPr="00380B2F" w:rsidRDefault="00BF0B4B" w:rsidP="00380B2F"/>
    <w:sectPr w:rsidR="00BF0B4B" w:rsidRPr="00380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2F"/>
    <w:rsid w:val="000A49F2"/>
    <w:rsid w:val="00380B2F"/>
    <w:rsid w:val="00381AFD"/>
    <w:rsid w:val="0039120C"/>
    <w:rsid w:val="00402C2B"/>
    <w:rsid w:val="00665AF9"/>
    <w:rsid w:val="006A2C1A"/>
    <w:rsid w:val="00714637"/>
    <w:rsid w:val="007914C6"/>
    <w:rsid w:val="00833D31"/>
    <w:rsid w:val="00B05611"/>
    <w:rsid w:val="00BF0B4B"/>
    <w:rsid w:val="00C6190D"/>
    <w:rsid w:val="00D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AB27"/>
  <w15:chartTrackingRefBased/>
  <w15:docId w15:val="{03C812F4-56DA-43CE-BFD1-7FE46298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aaep.org/sites/default/files/issues/476-482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qNrAPMBxLSE&amp;has_verified=1&amp;ab_channel=1GoldHors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s://www.youtube.com/watch?v=Bv5Fv_1UwcE&amp;ab_channel=NZRacingNews" TargetMode="External"/><Relationship Id="rId9" Type="http://schemas.openxmlformats.org/officeDocument/2006/relationships/image" Target="media/image4.png"/><Relationship Id="rId14" Type="http://schemas.openxmlformats.org/officeDocument/2006/relationships/hyperlink" Target="https://veterinary-practice.com/article/a-history-of-castrating-2-000-equ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Mohamed</dc:creator>
  <cp:keywords/>
  <dc:description/>
  <cp:lastModifiedBy>Salina Mohamed</cp:lastModifiedBy>
  <cp:revision>2</cp:revision>
  <dcterms:created xsi:type="dcterms:W3CDTF">2020-10-18T15:20:00Z</dcterms:created>
  <dcterms:modified xsi:type="dcterms:W3CDTF">2020-10-18T22:43:00Z</dcterms:modified>
</cp:coreProperties>
</file>