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2F8F3" w14:textId="3F42F124" w:rsidR="005229E0" w:rsidRPr="005229E0" w:rsidRDefault="005229E0" w:rsidP="00347164">
      <w:pPr>
        <w:jc w:val="center"/>
        <w:rPr>
          <w:rFonts w:ascii="Times New Roman" w:hAnsi="Times New Roman" w:cs="Times New Roman"/>
          <w:b/>
          <w:bCs/>
        </w:rPr>
      </w:pPr>
      <w:r w:rsidRPr="005229E0">
        <w:rPr>
          <w:rFonts w:ascii="Times New Roman" w:hAnsi="Times New Roman" w:cs="Times New Roman"/>
          <w:b/>
          <w:bCs/>
          <w:highlight w:val="yellow"/>
        </w:rPr>
        <w:t xml:space="preserve">Imagine the Udder Section given in lab is attached to a </w:t>
      </w:r>
      <w:r w:rsidR="00023DD1">
        <w:rPr>
          <w:rFonts w:ascii="Times New Roman" w:hAnsi="Times New Roman" w:cs="Times New Roman"/>
          <w:b/>
          <w:bCs/>
          <w:highlight w:val="yellow"/>
        </w:rPr>
        <w:t>350</w:t>
      </w:r>
      <w:r w:rsidR="00024A54">
        <w:rPr>
          <w:rFonts w:ascii="Times New Roman" w:hAnsi="Times New Roman" w:cs="Times New Roman"/>
          <w:b/>
          <w:bCs/>
          <w:highlight w:val="yellow"/>
        </w:rPr>
        <w:t>kg</w:t>
      </w:r>
      <w:r w:rsidRPr="005229E0">
        <w:rPr>
          <w:rFonts w:ascii="Times New Roman" w:hAnsi="Times New Roman" w:cs="Times New Roman"/>
          <w:b/>
          <w:bCs/>
          <w:highlight w:val="yellow"/>
        </w:rPr>
        <w:t xml:space="preserve"> Cow named “Daisy”</w:t>
      </w:r>
    </w:p>
    <w:p w14:paraId="6364FBEB" w14:textId="276BDF1A" w:rsidR="005229E0" w:rsidRDefault="005229E0" w:rsidP="007C69D0">
      <w:pPr>
        <w:ind w:left="360"/>
        <w:rPr>
          <w:rFonts w:ascii="Times New Roman" w:hAnsi="Times New Roman" w:cs="Times New Roman"/>
        </w:rPr>
      </w:pPr>
    </w:p>
    <w:p w14:paraId="705AA00A" w14:textId="58933C81" w:rsidR="005229E0" w:rsidRPr="009950F0" w:rsidRDefault="005229E0" w:rsidP="009950F0">
      <w:pPr>
        <w:ind w:left="360"/>
        <w:jc w:val="center"/>
        <w:rPr>
          <w:rFonts w:ascii="Times New Roman" w:hAnsi="Times New Roman" w:cs="Times New Roman"/>
          <w:sz w:val="44"/>
          <w:szCs w:val="44"/>
          <w:u w:val="single"/>
        </w:rPr>
      </w:pPr>
      <w:r w:rsidRPr="009950F0">
        <w:rPr>
          <w:rFonts w:ascii="Times New Roman" w:hAnsi="Times New Roman" w:cs="Times New Roman"/>
          <w:sz w:val="44"/>
          <w:szCs w:val="44"/>
          <w:highlight w:val="green"/>
          <w:u w:val="single"/>
        </w:rPr>
        <w:t>Drugs Table for all Pre-Operative and Post-Operative Drugs</w:t>
      </w:r>
    </w:p>
    <w:p w14:paraId="7D7E7832" w14:textId="77D62174" w:rsidR="005229E0" w:rsidRPr="009950F0" w:rsidRDefault="005229E0" w:rsidP="009950F0">
      <w:pPr>
        <w:ind w:left="360"/>
        <w:jc w:val="center"/>
        <w:rPr>
          <w:rFonts w:ascii="Times New Roman" w:hAnsi="Times New Roman" w:cs="Times New Roman"/>
          <w:u w:val="single"/>
        </w:rPr>
      </w:pPr>
    </w:p>
    <w:tbl>
      <w:tblPr>
        <w:tblStyle w:val="GridTable4-Accent2"/>
        <w:tblW w:w="11881" w:type="dxa"/>
        <w:tblInd w:w="-1445" w:type="dxa"/>
        <w:tblLook w:val="04A0" w:firstRow="1" w:lastRow="0" w:firstColumn="1" w:lastColumn="0" w:noHBand="0" w:noVBand="1"/>
      </w:tblPr>
      <w:tblGrid>
        <w:gridCol w:w="1456"/>
        <w:gridCol w:w="1829"/>
        <w:gridCol w:w="2263"/>
        <w:gridCol w:w="2557"/>
        <w:gridCol w:w="1457"/>
        <w:gridCol w:w="2456"/>
      </w:tblGrid>
      <w:tr w:rsidR="00842349" w14:paraId="64F73C35" w14:textId="77777777" w:rsidTr="0076750B">
        <w:trPr>
          <w:cnfStyle w:val="100000000000" w:firstRow="1" w:lastRow="0" w:firstColumn="0" w:lastColumn="0" w:oddVBand="0" w:evenVBand="0" w:oddHBand="0" w:evenHBand="0" w:firstRowFirstColumn="0" w:firstRowLastColumn="0" w:lastRowFirstColumn="0" w:lastRowLastColumn="0"/>
          <w:trHeight w:val="1201"/>
        </w:trPr>
        <w:tc>
          <w:tcPr>
            <w:cnfStyle w:val="001000000000" w:firstRow="0" w:lastRow="0" w:firstColumn="1" w:lastColumn="0" w:oddVBand="0" w:evenVBand="0" w:oddHBand="0" w:evenHBand="0" w:firstRowFirstColumn="0" w:firstRowLastColumn="0" w:lastRowFirstColumn="0" w:lastRowLastColumn="0"/>
            <w:tcW w:w="1456" w:type="dxa"/>
            <w:vAlign w:val="center"/>
          </w:tcPr>
          <w:p w14:paraId="10A53AA7" w14:textId="7CDBB696" w:rsidR="005229E0" w:rsidRDefault="00496FF7" w:rsidP="005E1A2A">
            <w:pPr>
              <w:jc w:val="center"/>
              <w:rPr>
                <w:rFonts w:ascii="Times New Roman" w:hAnsi="Times New Roman" w:cs="Times New Roman"/>
              </w:rPr>
            </w:pPr>
            <w:r>
              <w:rPr>
                <w:rFonts w:ascii="Times New Roman" w:hAnsi="Times New Roman" w:cs="Times New Roman"/>
              </w:rPr>
              <w:t>Drugs</w:t>
            </w:r>
          </w:p>
        </w:tc>
        <w:tc>
          <w:tcPr>
            <w:tcW w:w="1696" w:type="dxa"/>
            <w:vAlign w:val="center"/>
          </w:tcPr>
          <w:p w14:paraId="1272DA22" w14:textId="39DB4FE0" w:rsidR="005229E0" w:rsidRDefault="00496FF7" w:rsidP="005E1A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Dose</w:t>
            </w:r>
            <w:r w:rsidR="005E1A2A">
              <w:rPr>
                <w:rFonts w:ascii="Times New Roman" w:hAnsi="Times New Roman" w:cs="Times New Roman"/>
              </w:rPr>
              <w:t xml:space="preserve"> +</w:t>
            </w:r>
          </w:p>
          <w:p w14:paraId="2DC7D031" w14:textId="3821F985" w:rsidR="00496FF7" w:rsidRDefault="00496FF7" w:rsidP="005E1A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Concentration</w:t>
            </w:r>
          </w:p>
        </w:tc>
        <w:tc>
          <w:tcPr>
            <w:tcW w:w="2263" w:type="dxa"/>
            <w:vAlign w:val="center"/>
          </w:tcPr>
          <w:p w14:paraId="658AB221" w14:textId="42F57730" w:rsidR="005229E0" w:rsidRDefault="00496FF7" w:rsidP="005E1A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Uses</w:t>
            </w:r>
          </w:p>
        </w:tc>
        <w:tc>
          <w:tcPr>
            <w:tcW w:w="2557" w:type="dxa"/>
            <w:vAlign w:val="center"/>
          </w:tcPr>
          <w:p w14:paraId="14E07D06" w14:textId="31654B01" w:rsidR="005229E0" w:rsidRDefault="00496FF7" w:rsidP="005E1A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Contraindications</w:t>
            </w:r>
          </w:p>
        </w:tc>
        <w:tc>
          <w:tcPr>
            <w:tcW w:w="1457" w:type="dxa"/>
            <w:vAlign w:val="center"/>
          </w:tcPr>
          <w:p w14:paraId="1A13B349" w14:textId="003F0FFD" w:rsidR="005229E0" w:rsidRDefault="006F08DC" w:rsidP="005E1A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Withdrawal</w:t>
            </w:r>
          </w:p>
          <w:p w14:paraId="03290B47" w14:textId="7E85CFBF" w:rsidR="00496FF7" w:rsidRDefault="00496FF7" w:rsidP="005E1A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Period</w:t>
            </w:r>
          </w:p>
        </w:tc>
        <w:tc>
          <w:tcPr>
            <w:tcW w:w="2452" w:type="dxa"/>
            <w:vAlign w:val="center"/>
          </w:tcPr>
          <w:p w14:paraId="40C5E38A" w14:textId="77777777" w:rsidR="005229E0" w:rsidRDefault="00496FF7" w:rsidP="005E1A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Cal</w:t>
            </w:r>
            <w:r w:rsidR="005E1A2A">
              <w:rPr>
                <w:rFonts w:ascii="Times New Roman" w:hAnsi="Times New Roman" w:cs="Times New Roman"/>
              </w:rPr>
              <w:t>culations</w:t>
            </w:r>
            <w:r w:rsidR="005D263C">
              <w:rPr>
                <w:rFonts w:ascii="Times New Roman" w:hAnsi="Times New Roman" w:cs="Times New Roman"/>
              </w:rPr>
              <w:t xml:space="preserve"> </w:t>
            </w:r>
          </w:p>
          <w:p w14:paraId="58A249D4" w14:textId="29329587" w:rsidR="005D263C" w:rsidRDefault="005D263C" w:rsidP="005E1A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263C">
              <w:rPr>
                <w:rFonts w:ascii="Times New Roman" w:hAnsi="Times New Roman" w:cs="Times New Roman"/>
              </w:rPr>
              <w:t>(</w:t>
            </w:r>
            <w:proofErr w:type="gramStart"/>
            <w:r w:rsidRPr="005D263C">
              <w:rPr>
                <w:rFonts w:ascii="Times New Roman" w:hAnsi="Times New Roman" w:cs="Times New Roman"/>
              </w:rPr>
              <w:t>dose</w:t>
            </w:r>
            <w:proofErr w:type="gramEnd"/>
            <w:r w:rsidRPr="005D263C">
              <w:rPr>
                <w:rFonts w:ascii="Times New Roman" w:hAnsi="Times New Roman" w:cs="Times New Roman"/>
              </w:rPr>
              <w:t xml:space="preserve"> x weight)/concentration of drug</w:t>
            </w:r>
          </w:p>
        </w:tc>
      </w:tr>
      <w:tr w:rsidR="00842349" w14:paraId="5230822A" w14:textId="77777777" w:rsidTr="0076750B">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1456" w:type="dxa"/>
            <w:vAlign w:val="center"/>
          </w:tcPr>
          <w:p w14:paraId="7BCDA733" w14:textId="24BF034D" w:rsidR="006F08DC" w:rsidRDefault="006F08DC" w:rsidP="006F08DC">
            <w:pPr>
              <w:jc w:val="center"/>
              <w:rPr>
                <w:rFonts w:ascii="Times New Roman" w:hAnsi="Times New Roman" w:cs="Times New Roman"/>
              </w:rPr>
            </w:pPr>
            <w:r w:rsidRPr="00A212BC">
              <w:rPr>
                <w:rFonts w:ascii="Times New Roman" w:hAnsi="Times New Roman" w:cs="Times New Roman"/>
              </w:rPr>
              <w:t>Ketamine (IM)</w:t>
            </w:r>
          </w:p>
        </w:tc>
        <w:tc>
          <w:tcPr>
            <w:tcW w:w="1696" w:type="dxa"/>
            <w:vAlign w:val="center"/>
          </w:tcPr>
          <w:p w14:paraId="4B3D2C91" w14:textId="306A163F" w:rsidR="006F08DC" w:rsidRDefault="006F08DC"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Dose</w:t>
            </w:r>
            <w:r w:rsidR="00D51855">
              <w:rPr>
                <w:rFonts w:ascii="Times New Roman" w:hAnsi="Times New Roman" w:cs="Times New Roman"/>
              </w:rPr>
              <w:t xml:space="preserve">= </w:t>
            </w:r>
            <w:r w:rsidRPr="00A212BC">
              <w:rPr>
                <w:rFonts w:ascii="Times New Roman" w:hAnsi="Times New Roman" w:cs="Times New Roman"/>
              </w:rPr>
              <w:t>0.</w:t>
            </w:r>
            <w:r>
              <w:rPr>
                <w:rFonts w:ascii="Times New Roman" w:hAnsi="Times New Roman" w:cs="Times New Roman"/>
              </w:rPr>
              <w:t>2</w:t>
            </w:r>
            <w:r w:rsidRPr="00A212BC">
              <w:rPr>
                <w:rFonts w:ascii="Times New Roman" w:hAnsi="Times New Roman" w:cs="Times New Roman"/>
              </w:rPr>
              <w:t>5mg/kg</w:t>
            </w:r>
          </w:p>
          <w:p w14:paraId="1B944997" w14:textId="32CC23E1" w:rsidR="006F08DC" w:rsidRDefault="006F08DC"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Conc. = 10%</w:t>
            </w:r>
          </w:p>
        </w:tc>
        <w:tc>
          <w:tcPr>
            <w:tcW w:w="2263" w:type="dxa"/>
            <w:vAlign w:val="center"/>
          </w:tcPr>
          <w:p w14:paraId="22D7D54A" w14:textId="76EBB466" w:rsidR="006F08DC" w:rsidRDefault="006F08DC"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E1A2A">
              <w:rPr>
                <w:rFonts w:ascii="Times New Roman" w:hAnsi="Times New Roman" w:cs="Times New Roman"/>
              </w:rPr>
              <w:t>Used to achieve general anesthesia during surgery</w:t>
            </w:r>
          </w:p>
        </w:tc>
        <w:tc>
          <w:tcPr>
            <w:tcW w:w="2557" w:type="dxa"/>
            <w:vAlign w:val="center"/>
          </w:tcPr>
          <w:p w14:paraId="423BAC75" w14:textId="77777777" w:rsidR="006F08DC" w:rsidRDefault="006F08DC" w:rsidP="006F08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6F08DC">
              <w:rPr>
                <w:rFonts w:ascii="Times New Roman" w:eastAsia="Times New Roman" w:hAnsi="Times New Roman" w:cs="Times New Roman"/>
              </w:rPr>
              <w:t>Use</w:t>
            </w:r>
            <w:r>
              <w:rPr>
                <w:rFonts w:ascii="Times New Roman" w:eastAsia="Times New Roman" w:hAnsi="Times New Roman" w:cs="Times New Roman"/>
              </w:rPr>
              <w:t>d</w:t>
            </w:r>
            <w:r w:rsidRPr="006F08DC">
              <w:rPr>
                <w:rFonts w:ascii="Times New Roman" w:eastAsia="Times New Roman" w:hAnsi="Times New Roman" w:cs="Times New Roman"/>
              </w:rPr>
              <w:t xml:space="preserve"> in patients with significant hypertension, heart failure, and arterial aneurysms could be dangerous.</w:t>
            </w:r>
          </w:p>
          <w:p w14:paraId="4D1E2A89" w14:textId="7CA69077" w:rsidR="006F08DC" w:rsidRDefault="006F08DC"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F08DC">
              <w:rPr>
                <w:rFonts w:ascii="Times New Roman" w:eastAsia="Times New Roman" w:hAnsi="Times New Roman" w:cs="Times New Roman"/>
              </w:rPr>
              <w:t xml:space="preserve"> Should not be used alone because it doesn’t cause muscle relaxation. Don’t use in animals with seizures</w:t>
            </w:r>
          </w:p>
        </w:tc>
        <w:tc>
          <w:tcPr>
            <w:tcW w:w="1457" w:type="dxa"/>
            <w:vAlign w:val="center"/>
          </w:tcPr>
          <w:p w14:paraId="41F41DF7" w14:textId="77777777" w:rsidR="006F08DC" w:rsidRPr="00023DD1" w:rsidRDefault="006F08DC"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23DD1">
              <w:rPr>
                <w:rFonts w:ascii="Times New Roman" w:hAnsi="Times New Roman" w:cs="Times New Roman"/>
                <w:sz w:val="22"/>
                <w:szCs w:val="22"/>
              </w:rPr>
              <w:t xml:space="preserve">Meat: </w:t>
            </w:r>
          </w:p>
          <w:p w14:paraId="19529B85" w14:textId="4D2E6AFD" w:rsidR="006F08DC" w:rsidRPr="00023DD1" w:rsidRDefault="006F08DC"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23DD1">
              <w:rPr>
                <w:rFonts w:ascii="Times New Roman" w:hAnsi="Times New Roman" w:cs="Times New Roman"/>
                <w:sz w:val="22"/>
                <w:szCs w:val="22"/>
              </w:rPr>
              <w:t xml:space="preserve">Dairy: </w:t>
            </w:r>
          </w:p>
        </w:tc>
        <w:tc>
          <w:tcPr>
            <w:tcW w:w="2452" w:type="dxa"/>
            <w:vAlign w:val="center"/>
          </w:tcPr>
          <w:p w14:paraId="45AE06BD" w14:textId="25345E25" w:rsidR="00023DD1" w:rsidRPr="00023DD1" w:rsidRDefault="00023DD1" w:rsidP="00023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23DD1">
              <w:rPr>
                <w:rFonts w:ascii="Times New Roman" w:hAnsi="Times New Roman" w:cs="Times New Roman"/>
              </w:rPr>
              <w:t>(350kg</w:t>
            </w:r>
            <w:r w:rsidR="00A567DF">
              <w:rPr>
                <w:rFonts w:ascii="Times New Roman" w:hAnsi="Times New Roman" w:cs="Times New Roman"/>
              </w:rPr>
              <w:t>×</w:t>
            </w:r>
            <w:r w:rsidRPr="00023DD1">
              <w:rPr>
                <w:rFonts w:ascii="Times New Roman" w:hAnsi="Times New Roman" w:cs="Times New Roman"/>
              </w:rPr>
              <w:t>0.05mg/kg)/10 mg/ml</w:t>
            </w:r>
          </w:p>
          <w:p w14:paraId="1124F750" w14:textId="40454C90" w:rsidR="006F08DC" w:rsidRDefault="00023DD1" w:rsidP="00023D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23DD1">
              <w:rPr>
                <w:rFonts w:ascii="Times New Roman" w:hAnsi="Times New Roman" w:cs="Times New Roman"/>
              </w:rPr>
              <w:t xml:space="preserve">= 1.75 </w:t>
            </w:r>
            <w:proofErr w:type="spellStart"/>
            <w:r w:rsidRPr="00023DD1">
              <w:rPr>
                <w:rFonts w:ascii="Times New Roman" w:hAnsi="Times New Roman" w:cs="Times New Roman"/>
              </w:rPr>
              <w:t>mls</w:t>
            </w:r>
            <w:proofErr w:type="spellEnd"/>
          </w:p>
        </w:tc>
      </w:tr>
      <w:tr w:rsidR="00842349" w14:paraId="74969480" w14:textId="77777777" w:rsidTr="0076750B">
        <w:trPr>
          <w:trHeight w:val="602"/>
        </w:trPr>
        <w:tc>
          <w:tcPr>
            <w:cnfStyle w:val="001000000000" w:firstRow="0" w:lastRow="0" w:firstColumn="1" w:lastColumn="0" w:oddVBand="0" w:evenVBand="0" w:oddHBand="0" w:evenHBand="0" w:firstRowFirstColumn="0" w:firstRowLastColumn="0" w:lastRowFirstColumn="0" w:lastRowLastColumn="0"/>
            <w:tcW w:w="1456" w:type="dxa"/>
            <w:vAlign w:val="center"/>
          </w:tcPr>
          <w:p w14:paraId="29FE77C0" w14:textId="1CD45700" w:rsidR="006F08DC" w:rsidRDefault="006F08DC" w:rsidP="006F08DC">
            <w:pPr>
              <w:jc w:val="center"/>
              <w:rPr>
                <w:rFonts w:ascii="Times New Roman" w:hAnsi="Times New Roman" w:cs="Times New Roman"/>
              </w:rPr>
            </w:pPr>
            <w:r w:rsidRPr="00A212BC">
              <w:rPr>
                <w:rFonts w:ascii="Times New Roman" w:hAnsi="Times New Roman" w:cs="Times New Roman"/>
              </w:rPr>
              <w:t>Xylazine (IM)</w:t>
            </w:r>
          </w:p>
        </w:tc>
        <w:tc>
          <w:tcPr>
            <w:tcW w:w="1696" w:type="dxa"/>
            <w:vAlign w:val="center"/>
          </w:tcPr>
          <w:p w14:paraId="21064887" w14:textId="70E446B4" w:rsidR="006F08DC" w:rsidRDefault="006F08DC" w:rsidP="006F08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Dose</w:t>
            </w:r>
            <w:r w:rsidR="00D51855">
              <w:rPr>
                <w:rFonts w:ascii="Times New Roman" w:hAnsi="Times New Roman" w:cs="Times New Roman"/>
              </w:rPr>
              <w:t xml:space="preserve"> = </w:t>
            </w:r>
            <w:r w:rsidRPr="00A212BC">
              <w:rPr>
                <w:rFonts w:ascii="Times New Roman" w:hAnsi="Times New Roman" w:cs="Times New Roman"/>
              </w:rPr>
              <w:t>0.05mg/kg</w:t>
            </w:r>
          </w:p>
          <w:p w14:paraId="2244C935" w14:textId="618BC9EE" w:rsidR="006F08DC" w:rsidRDefault="006F08DC" w:rsidP="006F08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Conc. = 2%</w:t>
            </w:r>
          </w:p>
        </w:tc>
        <w:tc>
          <w:tcPr>
            <w:tcW w:w="2263" w:type="dxa"/>
            <w:vAlign w:val="center"/>
          </w:tcPr>
          <w:p w14:paraId="43E7C288" w14:textId="5343E5FD" w:rsidR="006F08DC" w:rsidRDefault="006F08DC" w:rsidP="006F08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08DC">
              <w:rPr>
                <w:rFonts w:ascii="Times New Roman" w:eastAsia="Times New Roman" w:hAnsi="Times New Roman" w:cs="Times New Roman"/>
              </w:rPr>
              <w:t>Alpha-2 adrenoceptor stimulant resulting in sedation, muscle relaxation and analgesia.</w:t>
            </w:r>
            <w:r w:rsidRPr="006F08DC">
              <w:rPr>
                <w:rFonts w:ascii="Times New Roman" w:eastAsia="Times New Roman" w:hAnsi="Times New Roman" w:cs="Times New Roman"/>
              </w:rPr>
              <w:br/>
              <w:t>Short term sedation.</w:t>
            </w:r>
            <w:r w:rsidRPr="006F08DC">
              <w:rPr>
                <w:rFonts w:ascii="Times New Roman" w:eastAsia="Times New Roman" w:hAnsi="Times New Roman" w:cs="Times New Roman"/>
              </w:rPr>
              <w:br/>
              <w:t>Used for restraint prior to ketamine for general anesthesia.</w:t>
            </w:r>
          </w:p>
        </w:tc>
        <w:tc>
          <w:tcPr>
            <w:tcW w:w="2557" w:type="dxa"/>
            <w:vAlign w:val="center"/>
          </w:tcPr>
          <w:p w14:paraId="048D8D04" w14:textId="77777777" w:rsidR="006F08DC" w:rsidRPr="006F08DC" w:rsidRDefault="006F08DC" w:rsidP="006F08D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val="en"/>
              </w:rPr>
            </w:pPr>
            <w:r w:rsidRPr="006F08DC">
              <w:rPr>
                <w:rFonts w:ascii="Times New Roman" w:eastAsia="Times New Roman" w:hAnsi="Times New Roman" w:cs="Times New Roman"/>
                <w:sz w:val="22"/>
                <w:szCs w:val="22"/>
                <w:lang w:val="en"/>
              </w:rPr>
              <w:t xml:space="preserve">Do not use in: </w:t>
            </w:r>
          </w:p>
          <w:p w14:paraId="4567796A" w14:textId="77777777" w:rsidR="006F08DC" w:rsidRPr="006F08DC" w:rsidRDefault="006F08DC" w:rsidP="006F08D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val="en"/>
              </w:rPr>
            </w:pPr>
            <w:r w:rsidRPr="006F08DC">
              <w:rPr>
                <w:rFonts w:ascii="Times New Roman" w:eastAsia="Times New Roman" w:hAnsi="Times New Roman" w:cs="Times New Roman"/>
                <w:sz w:val="22"/>
                <w:szCs w:val="22"/>
                <w:lang w:val="en"/>
              </w:rPr>
              <w:t xml:space="preserve">Animals with cardiac or respiratory disease </w:t>
            </w:r>
          </w:p>
          <w:p w14:paraId="5B662933" w14:textId="77777777" w:rsidR="006F08DC" w:rsidRDefault="006F08DC" w:rsidP="006F08D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val="en"/>
              </w:rPr>
            </w:pPr>
            <w:r w:rsidRPr="006F08DC">
              <w:rPr>
                <w:rFonts w:ascii="Times New Roman" w:eastAsia="Times New Roman" w:hAnsi="Times New Roman" w:cs="Times New Roman"/>
                <w:sz w:val="22"/>
                <w:szCs w:val="22"/>
                <w:lang w:val="en"/>
              </w:rPr>
              <w:t>Animals with renal or hepatic failure.</w:t>
            </w:r>
            <w:r>
              <w:rPr>
                <w:rFonts w:ascii="Times New Roman" w:eastAsia="Times New Roman" w:hAnsi="Times New Roman" w:cs="Times New Roman"/>
                <w:sz w:val="22"/>
                <w:szCs w:val="22"/>
                <w:lang w:val="en"/>
              </w:rPr>
              <w:t xml:space="preserve"> </w:t>
            </w:r>
          </w:p>
          <w:p w14:paraId="64A05700" w14:textId="307D8BBA" w:rsidR="006F08DC" w:rsidRPr="006F08DC" w:rsidRDefault="006F08DC" w:rsidP="006F08D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val="en"/>
              </w:rPr>
            </w:pPr>
            <w:r w:rsidRPr="006F08DC">
              <w:rPr>
                <w:rFonts w:ascii="Times New Roman" w:eastAsia="Times New Roman" w:hAnsi="Times New Roman" w:cs="Times New Roman"/>
                <w:sz w:val="22"/>
                <w:szCs w:val="22"/>
                <w:lang w:val="en"/>
              </w:rPr>
              <w:t>Animals with</w:t>
            </w:r>
            <w:r>
              <w:rPr>
                <w:rFonts w:ascii="Times New Roman" w:eastAsia="Times New Roman" w:hAnsi="Times New Roman" w:cs="Times New Roman"/>
                <w:sz w:val="22"/>
                <w:szCs w:val="22"/>
                <w:lang w:val="en"/>
              </w:rPr>
              <w:t xml:space="preserve"> </w:t>
            </w:r>
            <w:r w:rsidRPr="006F08DC">
              <w:rPr>
                <w:rFonts w:ascii="Times New Roman" w:eastAsia="Times New Roman" w:hAnsi="Times New Roman" w:cs="Times New Roman"/>
                <w:sz w:val="22"/>
                <w:szCs w:val="22"/>
                <w:lang w:val="en"/>
              </w:rPr>
              <w:t>hypotension/hypovolemia.</w:t>
            </w:r>
          </w:p>
          <w:p w14:paraId="2D1EB1CD" w14:textId="423D6483" w:rsidR="006F08DC" w:rsidRDefault="006F08DC" w:rsidP="006F08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08DC">
              <w:rPr>
                <w:rFonts w:ascii="Times New Roman" w:eastAsia="Times New Roman" w:hAnsi="Times New Roman" w:cs="Times New Roman"/>
                <w:sz w:val="22"/>
                <w:szCs w:val="22"/>
                <w:lang w:val="en"/>
              </w:rPr>
              <w:t>Last trimester of pregnancy (except at parturition</w:t>
            </w:r>
            <w:r>
              <w:rPr>
                <w:rFonts w:ascii="Times New Roman" w:eastAsia="Times New Roman" w:hAnsi="Times New Roman" w:cs="Times New Roman"/>
                <w:sz w:val="22"/>
                <w:szCs w:val="22"/>
                <w:lang w:val="en"/>
              </w:rPr>
              <w:t xml:space="preserve">. </w:t>
            </w:r>
          </w:p>
        </w:tc>
        <w:tc>
          <w:tcPr>
            <w:tcW w:w="1457" w:type="dxa"/>
            <w:vAlign w:val="center"/>
          </w:tcPr>
          <w:p w14:paraId="7C25470D" w14:textId="77777777" w:rsidR="006F08DC" w:rsidRPr="00023DD1" w:rsidRDefault="006F08DC" w:rsidP="006F08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23DD1">
              <w:rPr>
                <w:rFonts w:ascii="Times New Roman" w:hAnsi="Times New Roman" w:cs="Times New Roman"/>
                <w:sz w:val="22"/>
                <w:szCs w:val="22"/>
              </w:rPr>
              <w:t xml:space="preserve">Meat: </w:t>
            </w:r>
          </w:p>
          <w:p w14:paraId="0D97C983" w14:textId="3D23C86A" w:rsidR="006F08DC" w:rsidRPr="00023DD1" w:rsidRDefault="006F08DC" w:rsidP="006F08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23DD1">
              <w:rPr>
                <w:rFonts w:ascii="Times New Roman" w:hAnsi="Times New Roman" w:cs="Times New Roman"/>
                <w:sz w:val="22"/>
                <w:szCs w:val="22"/>
              </w:rPr>
              <w:t xml:space="preserve">Dairy: </w:t>
            </w:r>
          </w:p>
        </w:tc>
        <w:tc>
          <w:tcPr>
            <w:tcW w:w="2452" w:type="dxa"/>
            <w:vAlign w:val="center"/>
          </w:tcPr>
          <w:p w14:paraId="3090E80A" w14:textId="44DA2FF9" w:rsidR="00023DD1" w:rsidRPr="00023DD1" w:rsidRDefault="00023DD1" w:rsidP="00023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23DD1">
              <w:rPr>
                <w:rFonts w:ascii="Times New Roman" w:hAnsi="Times New Roman" w:cs="Times New Roman"/>
              </w:rPr>
              <w:t>(</w:t>
            </w:r>
            <w:r w:rsidRPr="00023DD1">
              <w:rPr>
                <w:rFonts w:ascii="Times New Roman" w:hAnsi="Times New Roman" w:cs="Times New Roman"/>
                <w:lang w:val="en-029"/>
              </w:rPr>
              <w:t>350</w:t>
            </w:r>
            <w:r w:rsidRPr="00023DD1">
              <w:rPr>
                <w:rFonts w:ascii="Times New Roman" w:hAnsi="Times New Roman" w:cs="Times New Roman"/>
              </w:rPr>
              <w:t xml:space="preserve"> kg</w:t>
            </w:r>
            <w:r w:rsidR="00A567DF">
              <w:rPr>
                <w:rFonts w:ascii="Times New Roman" w:hAnsi="Times New Roman" w:cs="Times New Roman"/>
              </w:rPr>
              <w:t>×</w:t>
            </w:r>
            <w:r w:rsidRPr="00023DD1">
              <w:rPr>
                <w:rFonts w:ascii="Times New Roman" w:hAnsi="Times New Roman" w:cs="Times New Roman"/>
                <w:lang w:val="en-029"/>
              </w:rPr>
              <w:t>0.0</w:t>
            </w:r>
            <w:r w:rsidRPr="00023DD1">
              <w:rPr>
                <w:rFonts w:ascii="Times New Roman" w:hAnsi="Times New Roman" w:cs="Times New Roman"/>
              </w:rPr>
              <w:t>5mg/kg)/</w:t>
            </w:r>
            <w:r w:rsidR="006234EA">
              <w:rPr>
                <w:rFonts w:ascii="Times New Roman" w:hAnsi="Times New Roman" w:cs="Times New Roman"/>
              </w:rPr>
              <w:t>20</w:t>
            </w:r>
            <w:r w:rsidRPr="00023DD1">
              <w:rPr>
                <w:rFonts w:ascii="Times New Roman" w:hAnsi="Times New Roman" w:cs="Times New Roman"/>
                <w:lang w:val="en-029"/>
              </w:rPr>
              <w:t xml:space="preserve"> </w:t>
            </w:r>
            <w:r w:rsidRPr="00023DD1">
              <w:rPr>
                <w:rFonts w:ascii="Times New Roman" w:hAnsi="Times New Roman" w:cs="Times New Roman"/>
              </w:rPr>
              <w:t>mg/ml</w:t>
            </w:r>
          </w:p>
          <w:p w14:paraId="131A575F" w14:textId="422293D6" w:rsidR="006F08DC" w:rsidRDefault="00023DD1" w:rsidP="00023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23DD1">
              <w:rPr>
                <w:rFonts w:ascii="Times New Roman" w:hAnsi="Times New Roman" w:cs="Times New Roman"/>
              </w:rPr>
              <w:t xml:space="preserve">= </w:t>
            </w:r>
            <w:r w:rsidRPr="00023DD1">
              <w:rPr>
                <w:rFonts w:ascii="Times New Roman" w:hAnsi="Times New Roman" w:cs="Times New Roman"/>
                <w:lang w:val="en-029"/>
              </w:rPr>
              <w:t xml:space="preserve">17.5 </w:t>
            </w:r>
            <w:proofErr w:type="spellStart"/>
            <w:r w:rsidRPr="00023DD1">
              <w:rPr>
                <w:rFonts w:ascii="Times New Roman" w:hAnsi="Times New Roman" w:cs="Times New Roman"/>
                <w:lang w:val="en-029"/>
              </w:rPr>
              <w:t>mls</w:t>
            </w:r>
            <w:proofErr w:type="spellEnd"/>
          </w:p>
        </w:tc>
      </w:tr>
      <w:tr w:rsidR="00842349" w14:paraId="67DAB360" w14:textId="77777777" w:rsidTr="007675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456" w:type="dxa"/>
            <w:vAlign w:val="center"/>
          </w:tcPr>
          <w:p w14:paraId="031738BA" w14:textId="77777777" w:rsidR="006F08DC" w:rsidRDefault="006F08DC" w:rsidP="006F08DC">
            <w:pPr>
              <w:jc w:val="center"/>
              <w:rPr>
                <w:rFonts w:ascii="Times New Roman" w:hAnsi="Times New Roman" w:cs="Times New Roman"/>
                <w:b w:val="0"/>
                <w:bCs w:val="0"/>
              </w:rPr>
            </w:pPr>
            <w:r>
              <w:rPr>
                <w:rFonts w:ascii="Times New Roman" w:hAnsi="Times New Roman" w:cs="Times New Roman"/>
              </w:rPr>
              <w:t xml:space="preserve">Flunixin </w:t>
            </w:r>
          </w:p>
          <w:p w14:paraId="710E5CE2" w14:textId="11422376" w:rsidR="00D51855" w:rsidRDefault="006F08DC" w:rsidP="006F08DC">
            <w:pPr>
              <w:jc w:val="center"/>
              <w:rPr>
                <w:rFonts w:ascii="Times New Roman" w:hAnsi="Times New Roman" w:cs="Times New Roman"/>
                <w:b w:val="0"/>
                <w:bCs w:val="0"/>
              </w:rPr>
            </w:pPr>
            <w:r>
              <w:rPr>
                <w:rFonts w:ascii="Times New Roman" w:hAnsi="Times New Roman" w:cs="Times New Roman"/>
              </w:rPr>
              <w:t>Meglumine</w:t>
            </w:r>
            <w:r w:rsidR="001E08CE">
              <w:rPr>
                <w:rFonts w:ascii="Times New Roman" w:hAnsi="Times New Roman" w:cs="Times New Roman"/>
              </w:rPr>
              <w:t xml:space="preserve"> - Banamine</w:t>
            </w:r>
            <w:r w:rsidR="00D51855">
              <w:rPr>
                <w:rFonts w:ascii="Times New Roman" w:hAnsi="Times New Roman" w:cs="Times New Roman"/>
              </w:rPr>
              <w:t xml:space="preserve"> </w:t>
            </w:r>
          </w:p>
          <w:p w14:paraId="4563F5AE" w14:textId="1366F936" w:rsidR="006F08DC" w:rsidRDefault="00D51855" w:rsidP="006F08DC">
            <w:pPr>
              <w:jc w:val="center"/>
              <w:rPr>
                <w:rFonts w:ascii="Times New Roman" w:hAnsi="Times New Roman" w:cs="Times New Roman"/>
                <w:b w:val="0"/>
                <w:bCs w:val="0"/>
              </w:rPr>
            </w:pPr>
            <w:r>
              <w:rPr>
                <w:rFonts w:ascii="Times New Roman" w:hAnsi="Times New Roman" w:cs="Times New Roman"/>
              </w:rPr>
              <w:t>(IV)</w:t>
            </w:r>
            <w:r w:rsidR="006F08DC">
              <w:rPr>
                <w:rFonts w:ascii="Times New Roman" w:hAnsi="Times New Roman" w:cs="Times New Roman"/>
              </w:rPr>
              <w:t xml:space="preserve"> </w:t>
            </w:r>
          </w:p>
          <w:p w14:paraId="4FCBED28" w14:textId="10A92E5A" w:rsidR="006F08DC" w:rsidRDefault="006F08DC" w:rsidP="006F08DC">
            <w:pPr>
              <w:jc w:val="center"/>
              <w:rPr>
                <w:rFonts w:ascii="Times New Roman" w:hAnsi="Times New Roman" w:cs="Times New Roman"/>
              </w:rPr>
            </w:pPr>
          </w:p>
        </w:tc>
        <w:tc>
          <w:tcPr>
            <w:tcW w:w="1696" w:type="dxa"/>
            <w:vAlign w:val="center"/>
          </w:tcPr>
          <w:p w14:paraId="3E766281" w14:textId="77777777" w:rsidR="00D51855" w:rsidRDefault="00D51855"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Dose = </w:t>
            </w:r>
          </w:p>
          <w:p w14:paraId="5D55FEB5" w14:textId="6DF04404" w:rsidR="00D51855" w:rsidRDefault="00D51855"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Conc = </w:t>
            </w:r>
          </w:p>
        </w:tc>
        <w:tc>
          <w:tcPr>
            <w:tcW w:w="2263" w:type="dxa"/>
            <w:vAlign w:val="center"/>
          </w:tcPr>
          <w:p w14:paraId="01D1A9E0" w14:textId="16EB1059" w:rsidR="006F08DC" w:rsidRDefault="00D51855" w:rsidP="00B35B9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51855">
              <w:rPr>
                <w:rFonts w:ascii="Times New Roman" w:eastAsia="Times New Roman" w:hAnsi="Times New Roman" w:cs="Times New Roman"/>
              </w:rPr>
              <w:t>NSAID</w:t>
            </w:r>
          </w:p>
          <w:p w14:paraId="4955ED9F" w14:textId="52DEE233" w:rsidR="00B07F36" w:rsidRPr="00B07F36" w:rsidRDefault="00B07F36" w:rsidP="00B35B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B07F36">
              <w:rPr>
                <w:rFonts w:ascii="Times New Roman" w:hAnsi="Times New Roman" w:cs="Times New Roman"/>
                <w:iCs/>
              </w:rPr>
              <w:t>The total daily dose should not exceed 2.2 mg/kg (1.0 mg/</w:t>
            </w:r>
            <w:r w:rsidR="00B35B9A">
              <w:rPr>
                <w:rFonts w:ascii="Times New Roman" w:hAnsi="Times New Roman" w:cs="Times New Roman"/>
                <w:iCs/>
              </w:rPr>
              <w:t>kg</w:t>
            </w:r>
            <w:r w:rsidRPr="00B07F36">
              <w:rPr>
                <w:rFonts w:ascii="Times New Roman" w:hAnsi="Times New Roman" w:cs="Times New Roman"/>
                <w:iCs/>
              </w:rPr>
              <w:t>) of body weight.</w:t>
            </w:r>
          </w:p>
          <w:p w14:paraId="0089B658" w14:textId="77777777" w:rsidR="00B07F36" w:rsidRPr="00B07F36" w:rsidRDefault="00B07F36" w:rsidP="00B35B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B07F36">
              <w:rPr>
                <w:rFonts w:ascii="Times New Roman" w:hAnsi="Times New Roman" w:cs="Times New Roman"/>
                <w:iCs/>
              </w:rPr>
              <w:t>Avoid rapid intravenous administration of the drug.</w:t>
            </w:r>
          </w:p>
          <w:p w14:paraId="3E250FAE" w14:textId="77777777" w:rsidR="00B07F36" w:rsidRPr="00B07F36" w:rsidRDefault="00B07F36" w:rsidP="00B35B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B07F36">
              <w:rPr>
                <w:rFonts w:ascii="Times New Roman" w:hAnsi="Times New Roman" w:cs="Times New Roman"/>
                <w:iCs/>
              </w:rPr>
              <w:t>This is also given in teat surgery to decrease post-operative swelling</w:t>
            </w:r>
          </w:p>
          <w:p w14:paraId="4719442A" w14:textId="2595E07C" w:rsidR="00B07F36" w:rsidRDefault="00B07F36" w:rsidP="00B35B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557" w:type="dxa"/>
            <w:vAlign w:val="center"/>
          </w:tcPr>
          <w:p w14:paraId="2F58D401" w14:textId="4284773D" w:rsidR="006F08DC" w:rsidRDefault="00D51855"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1855">
              <w:rPr>
                <w:rFonts w:ascii="Times New Roman" w:eastAsia="Times New Roman" w:hAnsi="Times New Roman" w:cs="Times New Roman"/>
              </w:rPr>
              <w:lastRenderedPageBreak/>
              <w:t xml:space="preserve">Do not use it in cows with hypersensitivity reactions. The IM route is extra-label in cattle and should only be used when the IV route is not feasible for use. Flunixin should not be used </w:t>
            </w:r>
            <w:proofErr w:type="gramStart"/>
            <w:r w:rsidRPr="00D51855">
              <w:rPr>
                <w:rFonts w:ascii="Times New Roman" w:eastAsia="Times New Roman" w:hAnsi="Times New Roman" w:cs="Times New Roman"/>
              </w:rPr>
              <w:t>in an attempt to</w:t>
            </w:r>
            <w:proofErr w:type="gramEnd"/>
            <w:r w:rsidRPr="00D51855">
              <w:rPr>
                <w:rFonts w:ascii="Times New Roman" w:eastAsia="Times New Roman" w:hAnsi="Times New Roman" w:cs="Times New Roman"/>
              </w:rPr>
              <w:t xml:space="preserve"> ambulate cattle to be shipped for slaughter.</w:t>
            </w:r>
          </w:p>
        </w:tc>
        <w:tc>
          <w:tcPr>
            <w:tcW w:w="1457" w:type="dxa"/>
            <w:vAlign w:val="center"/>
          </w:tcPr>
          <w:p w14:paraId="32BB758E" w14:textId="77777777" w:rsidR="00D51855" w:rsidRPr="00023DD1" w:rsidRDefault="006F08DC"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23DD1">
              <w:rPr>
                <w:rFonts w:ascii="Times New Roman" w:hAnsi="Times New Roman" w:cs="Times New Roman"/>
                <w:sz w:val="22"/>
                <w:szCs w:val="22"/>
              </w:rPr>
              <w:t xml:space="preserve">Meat: </w:t>
            </w:r>
          </w:p>
          <w:p w14:paraId="20CC6CBE" w14:textId="6D280101" w:rsidR="006F08DC" w:rsidRPr="00023DD1" w:rsidRDefault="00D51855"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23DD1">
              <w:rPr>
                <w:rFonts w:ascii="Times New Roman" w:hAnsi="Times New Roman" w:cs="Times New Roman"/>
                <w:sz w:val="22"/>
                <w:szCs w:val="22"/>
              </w:rPr>
              <w:t>5-14 DAYS</w:t>
            </w:r>
          </w:p>
          <w:p w14:paraId="0BF08D2C" w14:textId="77777777" w:rsidR="00D51855" w:rsidRPr="00023DD1" w:rsidRDefault="006F08DC"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23DD1">
              <w:rPr>
                <w:rFonts w:ascii="Times New Roman" w:hAnsi="Times New Roman" w:cs="Times New Roman"/>
                <w:sz w:val="22"/>
                <w:szCs w:val="22"/>
              </w:rPr>
              <w:t xml:space="preserve">Dairy: </w:t>
            </w:r>
          </w:p>
          <w:p w14:paraId="7DC9EE8B" w14:textId="5C999B88" w:rsidR="006F08DC" w:rsidRPr="00023DD1" w:rsidRDefault="00D51855"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23DD1">
              <w:rPr>
                <w:rFonts w:ascii="Times New Roman" w:hAnsi="Times New Roman" w:cs="Times New Roman"/>
                <w:sz w:val="22"/>
                <w:szCs w:val="22"/>
              </w:rPr>
              <w:t>12-48 HOURS</w:t>
            </w:r>
          </w:p>
        </w:tc>
        <w:tc>
          <w:tcPr>
            <w:tcW w:w="2452" w:type="dxa"/>
            <w:vAlign w:val="center"/>
          </w:tcPr>
          <w:p w14:paraId="2B9BFCC7" w14:textId="677B1B03" w:rsidR="0003190D" w:rsidRPr="0003190D" w:rsidRDefault="0003190D" w:rsidP="000319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190D">
              <w:rPr>
                <w:rFonts w:ascii="Times New Roman" w:hAnsi="Times New Roman" w:cs="Times New Roman"/>
              </w:rPr>
              <w:t>(</w:t>
            </w:r>
            <w:r w:rsidRPr="0003190D">
              <w:rPr>
                <w:rFonts w:ascii="Times New Roman" w:hAnsi="Times New Roman" w:cs="Times New Roman"/>
                <w:lang w:val="en-029"/>
              </w:rPr>
              <w:t>350</w:t>
            </w:r>
            <w:r w:rsidRPr="0003190D">
              <w:rPr>
                <w:rFonts w:ascii="Times New Roman" w:hAnsi="Times New Roman" w:cs="Times New Roman"/>
              </w:rPr>
              <w:t xml:space="preserve"> kg</w:t>
            </w:r>
            <w:r w:rsidR="00A567DF">
              <w:rPr>
                <w:rFonts w:ascii="Times New Roman" w:hAnsi="Times New Roman" w:cs="Times New Roman"/>
              </w:rPr>
              <w:t>×</w:t>
            </w:r>
            <w:r w:rsidRPr="0003190D">
              <w:rPr>
                <w:rFonts w:ascii="Times New Roman" w:hAnsi="Times New Roman" w:cs="Times New Roman"/>
                <w:lang w:val="en-029"/>
              </w:rPr>
              <w:t>1.1</w:t>
            </w:r>
            <w:r w:rsidRPr="0003190D">
              <w:rPr>
                <w:rFonts w:ascii="Times New Roman" w:hAnsi="Times New Roman" w:cs="Times New Roman"/>
              </w:rPr>
              <w:t>mg/kg)/</w:t>
            </w:r>
            <w:r w:rsidRPr="0003190D">
              <w:rPr>
                <w:rFonts w:ascii="Times New Roman" w:hAnsi="Times New Roman" w:cs="Times New Roman"/>
                <w:lang w:val="en-029"/>
              </w:rPr>
              <w:t>50</w:t>
            </w:r>
            <w:r w:rsidRPr="0003190D">
              <w:rPr>
                <w:rFonts w:ascii="Times New Roman" w:hAnsi="Times New Roman" w:cs="Times New Roman"/>
              </w:rPr>
              <w:t xml:space="preserve"> mg/ml</w:t>
            </w:r>
          </w:p>
          <w:p w14:paraId="46D155F0" w14:textId="1A3D2D0C" w:rsidR="006F08DC" w:rsidRDefault="0003190D" w:rsidP="000319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190D">
              <w:rPr>
                <w:rFonts w:ascii="Times New Roman" w:hAnsi="Times New Roman" w:cs="Times New Roman"/>
                <w:lang w:val="en-029"/>
              </w:rPr>
              <w:t xml:space="preserve">=7.7 </w:t>
            </w:r>
            <w:proofErr w:type="spellStart"/>
            <w:r w:rsidRPr="0003190D">
              <w:rPr>
                <w:rFonts w:ascii="Times New Roman" w:hAnsi="Times New Roman" w:cs="Times New Roman"/>
                <w:lang w:val="en-029"/>
              </w:rPr>
              <w:t>mls</w:t>
            </w:r>
            <w:proofErr w:type="spellEnd"/>
          </w:p>
        </w:tc>
      </w:tr>
      <w:tr w:rsidR="00842349" w14:paraId="456B19AC" w14:textId="77777777" w:rsidTr="0076750B">
        <w:trPr>
          <w:trHeight w:val="566"/>
        </w:trPr>
        <w:tc>
          <w:tcPr>
            <w:cnfStyle w:val="001000000000" w:firstRow="0" w:lastRow="0" w:firstColumn="1" w:lastColumn="0" w:oddVBand="0" w:evenVBand="0" w:oddHBand="0" w:evenHBand="0" w:firstRowFirstColumn="0" w:firstRowLastColumn="0" w:lastRowFirstColumn="0" w:lastRowLastColumn="0"/>
            <w:tcW w:w="1456" w:type="dxa"/>
            <w:vAlign w:val="center"/>
          </w:tcPr>
          <w:p w14:paraId="16D6E17F" w14:textId="3D7A2865" w:rsidR="006F08DC" w:rsidRDefault="00D36BB1" w:rsidP="006F08DC">
            <w:pPr>
              <w:jc w:val="center"/>
              <w:rPr>
                <w:rFonts w:ascii="Times New Roman" w:hAnsi="Times New Roman" w:cs="Times New Roman"/>
                <w:b w:val="0"/>
                <w:bCs w:val="0"/>
              </w:rPr>
            </w:pPr>
            <w:r>
              <w:rPr>
                <w:rFonts w:ascii="Times New Roman" w:hAnsi="Times New Roman" w:cs="Times New Roman"/>
              </w:rPr>
              <w:t xml:space="preserve">2% </w:t>
            </w:r>
            <w:r w:rsidR="001E08CE">
              <w:rPr>
                <w:rFonts w:ascii="Times New Roman" w:hAnsi="Times New Roman" w:cs="Times New Roman"/>
              </w:rPr>
              <w:t xml:space="preserve">Lidocaine </w:t>
            </w:r>
          </w:p>
          <w:p w14:paraId="4C2045E3" w14:textId="23A81E26" w:rsidR="001E08CE" w:rsidRDefault="001E08CE" w:rsidP="006F08DC">
            <w:pPr>
              <w:jc w:val="center"/>
              <w:rPr>
                <w:rFonts w:ascii="Times New Roman" w:hAnsi="Times New Roman" w:cs="Times New Roman"/>
              </w:rPr>
            </w:pPr>
            <w:r>
              <w:rPr>
                <w:rFonts w:ascii="Times New Roman" w:hAnsi="Times New Roman" w:cs="Times New Roman"/>
              </w:rPr>
              <w:t>(I</w:t>
            </w:r>
            <w:r w:rsidR="00147596">
              <w:rPr>
                <w:rFonts w:ascii="Times New Roman" w:hAnsi="Times New Roman" w:cs="Times New Roman"/>
              </w:rPr>
              <w:t>M</w:t>
            </w:r>
            <w:r>
              <w:rPr>
                <w:rFonts w:ascii="Times New Roman" w:hAnsi="Times New Roman" w:cs="Times New Roman"/>
              </w:rPr>
              <w:t>)</w:t>
            </w:r>
          </w:p>
        </w:tc>
        <w:tc>
          <w:tcPr>
            <w:tcW w:w="1696" w:type="dxa"/>
            <w:vAlign w:val="center"/>
          </w:tcPr>
          <w:p w14:paraId="4AD1E27B" w14:textId="4B509AC9" w:rsidR="00D51855" w:rsidRDefault="00147596" w:rsidP="00D518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Ensure to use half toxic dose in calculations </w:t>
            </w:r>
            <w:r w:rsidR="00D51855">
              <w:rPr>
                <w:rFonts w:ascii="Times New Roman" w:hAnsi="Times New Roman" w:cs="Times New Roman"/>
              </w:rPr>
              <w:t xml:space="preserve">Dose = </w:t>
            </w:r>
            <w:r w:rsidR="00023DD1">
              <w:rPr>
                <w:rFonts w:ascii="Times New Roman" w:hAnsi="Times New Roman" w:cs="Times New Roman"/>
              </w:rPr>
              <w:t>10mg/kg</w:t>
            </w:r>
          </w:p>
          <w:p w14:paraId="51EDD058" w14:textId="77777777" w:rsidR="00023DD1" w:rsidRDefault="00D51855" w:rsidP="00023D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Conc. =</w:t>
            </w:r>
            <w:r w:rsidR="00023DD1">
              <w:rPr>
                <w:rFonts w:ascii="Times New Roman" w:hAnsi="Times New Roman" w:cs="Times New Roman"/>
              </w:rPr>
              <w:t xml:space="preserve"> </w:t>
            </w:r>
            <w:r w:rsidR="00842349">
              <w:rPr>
                <w:rFonts w:ascii="Times New Roman" w:hAnsi="Times New Roman" w:cs="Times New Roman"/>
              </w:rPr>
              <w:t xml:space="preserve">2% </w:t>
            </w:r>
          </w:p>
          <w:p w14:paraId="0D25F168" w14:textId="5A461FC9" w:rsidR="00842349" w:rsidRDefault="00842349" w:rsidP="00023D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(2mg/ml)</w:t>
            </w:r>
          </w:p>
        </w:tc>
        <w:tc>
          <w:tcPr>
            <w:tcW w:w="2263" w:type="dxa"/>
            <w:vAlign w:val="center"/>
          </w:tcPr>
          <w:p w14:paraId="54026C2B" w14:textId="77777777" w:rsidR="006F08DC" w:rsidRDefault="001E08CE" w:rsidP="006F08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Local Anesthetic  </w:t>
            </w:r>
          </w:p>
          <w:p w14:paraId="5F2E7495" w14:textId="61780129" w:rsidR="00B07F36" w:rsidRPr="00B07F36" w:rsidRDefault="00B07F36" w:rsidP="00B07F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07F36">
              <w:rPr>
                <w:rFonts w:ascii="Times New Roman" w:hAnsi="Times New Roman" w:cs="Times New Roman"/>
              </w:rPr>
              <w:t xml:space="preserve"> </w:t>
            </w:r>
            <w:r>
              <w:rPr>
                <w:rFonts w:ascii="Times New Roman" w:hAnsi="Times New Roman" w:cs="Times New Roman"/>
              </w:rPr>
              <w:t>P</w:t>
            </w:r>
            <w:r w:rsidRPr="00B07F36">
              <w:rPr>
                <w:rFonts w:ascii="Times New Roman" w:hAnsi="Times New Roman" w:cs="Times New Roman"/>
              </w:rPr>
              <w:t>rovide</w:t>
            </w:r>
            <w:r>
              <w:rPr>
                <w:rFonts w:ascii="Times New Roman" w:hAnsi="Times New Roman" w:cs="Times New Roman"/>
              </w:rPr>
              <w:t>s</w:t>
            </w:r>
            <w:r w:rsidRPr="00B07F36">
              <w:rPr>
                <w:rFonts w:ascii="Times New Roman" w:hAnsi="Times New Roman" w:cs="Times New Roman"/>
              </w:rPr>
              <w:t xml:space="preserve"> short-term pain control (1-2 hours).</w:t>
            </w:r>
          </w:p>
          <w:p w14:paraId="03AAD164" w14:textId="2A13C893" w:rsidR="001E08CE" w:rsidRDefault="001E08CE" w:rsidP="006F08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7" w:type="dxa"/>
            <w:vAlign w:val="center"/>
          </w:tcPr>
          <w:p w14:paraId="79D7F709" w14:textId="4B4A33FE" w:rsidR="00D36BB1" w:rsidRDefault="00D36BB1" w:rsidP="00D36B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D36BB1">
              <w:rPr>
                <w:rFonts w:ascii="Times New Roman" w:hAnsi="Times New Roman" w:cs="Times New Roman"/>
                <w:bCs/>
              </w:rPr>
              <w:t>Use should be restricted to calm animals. Use with extreme care in animals with severe shock, heart block, neurological diseases, spinal deformities, septicemia and severe hypotension or hypertension. Avoid injection at the actual surgery site since it may delay healing</w:t>
            </w:r>
            <w:r>
              <w:rPr>
                <w:rFonts w:ascii="Times New Roman" w:hAnsi="Times New Roman" w:cs="Times New Roman"/>
                <w:bCs/>
              </w:rPr>
              <w:t xml:space="preserve"> </w:t>
            </w:r>
          </w:p>
          <w:p w14:paraId="78B9789A" w14:textId="021749AF" w:rsidR="00D36BB1" w:rsidRPr="00D36BB1" w:rsidRDefault="00D36BB1" w:rsidP="00D36B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7596">
              <w:rPr>
                <w:rFonts w:ascii="Times New Roman" w:hAnsi="Times New Roman" w:cs="Times New Roman"/>
                <w:bCs/>
                <w:highlight w:val="cyan"/>
              </w:rPr>
              <w:t>Toxic Dose: 10mg/kg</w:t>
            </w:r>
          </w:p>
          <w:p w14:paraId="4B2F9C0E" w14:textId="77777777" w:rsidR="006F08DC" w:rsidRDefault="006F08DC" w:rsidP="00D36B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57" w:type="dxa"/>
            <w:vAlign w:val="center"/>
          </w:tcPr>
          <w:p w14:paraId="569A5F82" w14:textId="565A38F5" w:rsidR="006F08DC" w:rsidRPr="00023DD1" w:rsidRDefault="006F08DC" w:rsidP="006F08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23DD1">
              <w:rPr>
                <w:rFonts w:ascii="Times New Roman" w:hAnsi="Times New Roman" w:cs="Times New Roman"/>
                <w:sz w:val="22"/>
                <w:szCs w:val="22"/>
              </w:rPr>
              <w:t xml:space="preserve">Meat: </w:t>
            </w:r>
            <w:r w:rsidR="00D36BB1" w:rsidRPr="00023DD1">
              <w:rPr>
                <w:rFonts w:ascii="Times New Roman" w:hAnsi="Times New Roman" w:cs="Times New Roman"/>
                <w:sz w:val="22"/>
                <w:szCs w:val="22"/>
              </w:rPr>
              <w:t>1 day</w:t>
            </w:r>
          </w:p>
          <w:p w14:paraId="7C829DCC" w14:textId="697FD8A8" w:rsidR="006F08DC" w:rsidRPr="00023DD1" w:rsidRDefault="006F08DC" w:rsidP="006F08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23DD1">
              <w:rPr>
                <w:rFonts w:ascii="Times New Roman" w:hAnsi="Times New Roman" w:cs="Times New Roman"/>
                <w:sz w:val="22"/>
                <w:szCs w:val="22"/>
              </w:rPr>
              <w:t xml:space="preserve">Dairy: </w:t>
            </w:r>
            <w:r w:rsidR="00D36BB1" w:rsidRPr="00023DD1">
              <w:rPr>
                <w:rFonts w:ascii="Times New Roman" w:hAnsi="Times New Roman" w:cs="Times New Roman"/>
                <w:sz w:val="22"/>
                <w:szCs w:val="22"/>
              </w:rPr>
              <w:t xml:space="preserve"> 24 </w:t>
            </w:r>
            <w:proofErr w:type="spellStart"/>
            <w:r w:rsidR="00D36BB1" w:rsidRPr="00023DD1">
              <w:rPr>
                <w:rFonts w:ascii="Times New Roman" w:hAnsi="Times New Roman" w:cs="Times New Roman"/>
                <w:sz w:val="22"/>
                <w:szCs w:val="22"/>
              </w:rPr>
              <w:t>hrs</w:t>
            </w:r>
            <w:proofErr w:type="spellEnd"/>
          </w:p>
        </w:tc>
        <w:tc>
          <w:tcPr>
            <w:tcW w:w="2452" w:type="dxa"/>
            <w:vAlign w:val="center"/>
          </w:tcPr>
          <w:p w14:paraId="58393E91" w14:textId="2A797B29" w:rsidR="00842349" w:rsidRPr="00842349" w:rsidRDefault="00842349" w:rsidP="0084234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2349">
              <w:rPr>
                <w:rFonts w:ascii="Times New Roman" w:hAnsi="Times New Roman" w:cs="Times New Roman"/>
              </w:rPr>
              <w:t>(</w:t>
            </w:r>
            <w:r w:rsidRPr="00842349">
              <w:rPr>
                <w:rFonts w:ascii="Times New Roman" w:hAnsi="Times New Roman" w:cs="Times New Roman"/>
                <w:lang w:val="en-029"/>
              </w:rPr>
              <w:t>35</w:t>
            </w:r>
            <w:r w:rsidRPr="00842349">
              <w:rPr>
                <w:rFonts w:ascii="Times New Roman" w:hAnsi="Times New Roman" w:cs="Times New Roman"/>
              </w:rPr>
              <w:t>0 kg</w:t>
            </w:r>
            <w:r w:rsidR="00A567DF">
              <w:rPr>
                <w:rFonts w:ascii="Times New Roman" w:hAnsi="Times New Roman" w:cs="Times New Roman"/>
              </w:rPr>
              <w:t>×</w:t>
            </w:r>
            <w:r w:rsidRPr="00842349">
              <w:rPr>
                <w:rFonts w:ascii="Times New Roman" w:hAnsi="Times New Roman" w:cs="Times New Roman"/>
                <w:lang w:val="en-029"/>
              </w:rPr>
              <w:t>10</w:t>
            </w:r>
            <w:r w:rsidRPr="00842349">
              <w:rPr>
                <w:rFonts w:ascii="Times New Roman" w:hAnsi="Times New Roman" w:cs="Times New Roman"/>
              </w:rPr>
              <w:t>mg/kg)/</w:t>
            </w:r>
            <w:r w:rsidRPr="00842349">
              <w:rPr>
                <w:rFonts w:ascii="Times New Roman" w:hAnsi="Times New Roman" w:cs="Times New Roman"/>
                <w:lang w:val="en-029"/>
              </w:rPr>
              <w:t xml:space="preserve">20 </w:t>
            </w:r>
            <w:r w:rsidRPr="00842349">
              <w:rPr>
                <w:rFonts w:ascii="Times New Roman" w:hAnsi="Times New Roman" w:cs="Times New Roman"/>
              </w:rPr>
              <w:t>mg/ml</w:t>
            </w:r>
          </w:p>
          <w:p w14:paraId="272219FE" w14:textId="2121857F" w:rsidR="00842349" w:rsidRPr="00842349" w:rsidRDefault="00842349" w:rsidP="0084234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029"/>
              </w:rPr>
            </w:pPr>
            <w:r w:rsidRPr="00842349">
              <w:rPr>
                <w:rFonts w:ascii="Times New Roman" w:hAnsi="Times New Roman" w:cs="Times New Roman"/>
              </w:rPr>
              <w:t xml:space="preserve">= </w:t>
            </w:r>
            <w:r w:rsidRPr="00842349">
              <w:rPr>
                <w:rFonts w:ascii="Times New Roman" w:hAnsi="Times New Roman" w:cs="Times New Roman"/>
                <w:lang w:val="en-029"/>
              </w:rPr>
              <w:t>1</w:t>
            </w:r>
            <w:r>
              <w:rPr>
                <w:rFonts w:ascii="Times New Roman" w:hAnsi="Times New Roman" w:cs="Times New Roman"/>
                <w:lang w:val="en-029"/>
              </w:rPr>
              <w:t xml:space="preserve">75 </w:t>
            </w:r>
            <w:proofErr w:type="spellStart"/>
            <w:r>
              <w:rPr>
                <w:rFonts w:ascii="Times New Roman" w:hAnsi="Times New Roman" w:cs="Times New Roman"/>
                <w:lang w:val="en-029"/>
              </w:rPr>
              <w:t>mls</w:t>
            </w:r>
            <w:proofErr w:type="spellEnd"/>
            <w:r>
              <w:rPr>
                <w:rFonts w:ascii="Times New Roman" w:hAnsi="Times New Roman" w:cs="Times New Roman"/>
                <w:lang w:val="en-029"/>
              </w:rPr>
              <w:t xml:space="preserve"> (toxic dose)</w:t>
            </w:r>
          </w:p>
          <w:p w14:paraId="624BEC87" w14:textId="77777777" w:rsidR="00842349" w:rsidRPr="00842349" w:rsidRDefault="00842349" w:rsidP="0084234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029"/>
              </w:rPr>
            </w:pPr>
          </w:p>
          <w:p w14:paraId="15BDED48" w14:textId="595BE7CC" w:rsidR="00842349" w:rsidRPr="00842349" w:rsidRDefault="00842349" w:rsidP="0084234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029"/>
              </w:rPr>
            </w:pPr>
            <w:r w:rsidRPr="00842349">
              <w:rPr>
                <w:rFonts w:ascii="Times New Roman" w:hAnsi="Times New Roman" w:cs="Times New Roman"/>
                <w:lang w:val="en-029"/>
              </w:rPr>
              <w:t xml:space="preserve">=15 ml </w:t>
            </w:r>
            <w:r w:rsidR="0003190D">
              <w:rPr>
                <w:rFonts w:ascii="Times New Roman" w:hAnsi="Times New Roman" w:cs="Times New Roman"/>
                <w:lang w:val="en-029"/>
              </w:rPr>
              <w:t>actual dosage</w:t>
            </w:r>
          </w:p>
          <w:p w14:paraId="39EC9DB6" w14:textId="77777777" w:rsidR="006F08DC" w:rsidRDefault="006F08DC" w:rsidP="00023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842349" w14:paraId="04605832" w14:textId="77777777" w:rsidTr="007675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456" w:type="dxa"/>
            <w:vAlign w:val="center"/>
          </w:tcPr>
          <w:p w14:paraId="6D4B7D2A" w14:textId="77777777" w:rsidR="001E08CE" w:rsidRDefault="001E08CE" w:rsidP="001E08CE">
            <w:pPr>
              <w:jc w:val="center"/>
              <w:rPr>
                <w:rFonts w:ascii="Times New Roman" w:hAnsi="Times New Roman" w:cs="Times New Roman"/>
                <w:b w:val="0"/>
                <w:bCs w:val="0"/>
              </w:rPr>
            </w:pPr>
            <w:proofErr w:type="spellStart"/>
            <w:r>
              <w:rPr>
                <w:rFonts w:ascii="Times New Roman" w:hAnsi="Times New Roman" w:cs="Times New Roman"/>
              </w:rPr>
              <w:t>Combikel</w:t>
            </w:r>
            <w:proofErr w:type="spellEnd"/>
            <w:r>
              <w:rPr>
                <w:rFonts w:ascii="Times New Roman" w:hAnsi="Times New Roman" w:cs="Times New Roman"/>
              </w:rPr>
              <w:t xml:space="preserve"> 40 LA – </w:t>
            </w:r>
            <w:proofErr w:type="spellStart"/>
            <w:r>
              <w:rPr>
                <w:rFonts w:ascii="Times New Roman" w:hAnsi="Times New Roman" w:cs="Times New Roman"/>
              </w:rPr>
              <w:t>Penstrep</w:t>
            </w:r>
            <w:proofErr w:type="spellEnd"/>
            <w:r>
              <w:rPr>
                <w:rFonts w:ascii="Times New Roman" w:hAnsi="Times New Roman" w:cs="Times New Roman"/>
              </w:rPr>
              <w:t xml:space="preserve"> </w:t>
            </w:r>
          </w:p>
          <w:p w14:paraId="38C4AB0F" w14:textId="69E8EE73" w:rsidR="001E08CE" w:rsidRPr="001E08CE" w:rsidRDefault="001E08CE" w:rsidP="001E08CE">
            <w:pPr>
              <w:jc w:val="center"/>
              <w:rPr>
                <w:rFonts w:ascii="Times New Roman" w:hAnsi="Times New Roman" w:cs="Times New Roman"/>
                <w:b w:val="0"/>
                <w:bCs w:val="0"/>
              </w:rPr>
            </w:pPr>
            <w:r>
              <w:rPr>
                <w:rFonts w:ascii="Times New Roman" w:hAnsi="Times New Roman" w:cs="Times New Roman"/>
              </w:rPr>
              <w:t>(IM)</w:t>
            </w:r>
          </w:p>
        </w:tc>
        <w:tc>
          <w:tcPr>
            <w:tcW w:w="1696" w:type="dxa"/>
            <w:vAlign w:val="center"/>
          </w:tcPr>
          <w:p w14:paraId="11A1AD67" w14:textId="1B20E7B4" w:rsidR="006F08DC" w:rsidRDefault="00D51855"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Dose </w:t>
            </w:r>
            <w:r w:rsidR="00842349">
              <w:rPr>
                <w:rFonts w:ascii="Times New Roman" w:hAnsi="Times New Roman" w:cs="Times New Roman"/>
              </w:rPr>
              <w:t xml:space="preserve">= 20,000 IU/kg </w:t>
            </w:r>
          </w:p>
          <w:p w14:paraId="6BE3348A" w14:textId="57F47625" w:rsidR="00D51855" w:rsidRDefault="00D51855"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Conc. =</w:t>
            </w:r>
            <w:r w:rsidR="00842349">
              <w:rPr>
                <w:rFonts w:ascii="Times New Roman" w:hAnsi="Times New Roman" w:cs="Times New Roman"/>
              </w:rPr>
              <w:t xml:space="preserve"> 200,000 IU/ml</w:t>
            </w:r>
            <w:r>
              <w:rPr>
                <w:rFonts w:ascii="Times New Roman" w:hAnsi="Times New Roman" w:cs="Times New Roman"/>
              </w:rPr>
              <w:t xml:space="preserve"> </w:t>
            </w:r>
          </w:p>
        </w:tc>
        <w:tc>
          <w:tcPr>
            <w:tcW w:w="2263" w:type="dxa"/>
            <w:vAlign w:val="center"/>
          </w:tcPr>
          <w:p w14:paraId="787D463A" w14:textId="77777777" w:rsidR="006F08DC" w:rsidRDefault="001E08CE"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Antibiotic </w:t>
            </w:r>
            <w:r w:rsidR="003A5A0F">
              <w:rPr>
                <w:rFonts w:ascii="Times New Roman" w:hAnsi="Times New Roman" w:cs="Times New Roman"/>
              </w:rPr>
              <w:t xml:space="preserve"> </w:t>
            </w:r>
          </w:p>
          <w:p w14:paraId="06638706" w14:textId="163F8E55" w:rsidR="003A5A0F" w:rsidRDefault="003A5A0F"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A0F">
              <w:rPr>
                <w:rFonts w:ascii="Times New Roman" w:hAnsi="Times New Roman" w:cs="Times New Roman"/>
                <w:lang w:val="en-029"/>
              </w:rPr>
              <w:t xml:space="preserve">spectrum antibiotic for the treatment of infections such as arthritis, </w:t>
            </w:r>
            <w:proofErr w:type="gramStart"/>
            <w:r w:rsidRPr="003A5A0F">
              <w:rPr>
                <w:rFonts w:ascii="Times New Roman" w:hAnsi="Times New Roman" w:cs="Times New Roman"/>
                <w:lang w:val="en-029"/>
              </w:rPr>
              <w:t>mastitis</w:t>
            </w:r>
            <w:proofErr w:type="gramEnd"/>
            <w:r w:rsidRPr="003A5A0F">
              <w:rPr>
                <w:rFonts w:ascii="Times New Roman" w:hAnsi="Times New Roman" w:cs="Times New Roman"/>
                <w:lang w:val="en-029"/>
              </w:rPr>
              <w:t xml:space="preserve"> and gastrointestinal, respiratory and urinary tract</w:t>
            </w:r>
          </w:p>
        </w:tc>
        <w:tc>
          <w:tcPr>
            <w:tcW w:w="2557" w:type="dxa"/>
            <w:vAlign w:val="center"/>
          </w:tcPr>
          <w:p w14:paraId="333FB271" w14:textId="13D02BD9" w:rsidR="006F08DC" w:rsidRDefault="003A5A0F"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lang w:val="en-029"/>
              </w:rPr>
              <w:t xml:space="preserve">Do not use in animals </w:t>
            </w:r>
            <w:r w:rsidRPr="003A5A0F">
              <w:rPr>
                <w:rFonts w:ascii="Times New Roman" w:hAnsi="Times New Roman" w:cs="Times New Roman"/>
                <w:lang w:val="en-029"/>
              </w:rPr>
              <w:t xml:space="preserve">with </w:t>
            </w:r>
            <w:r w:rsidRPr="003A5A0F">
              <w:rPr>
                <w:rFonts w:ascii="Times New Roman" w:hAnsi="Times New Roman" w:cs="Times New Roman"/>
              </w:rPr>
              <w:t>hypersensitivity to penicillin, procaine and/or aminoglycosides.</w:t>
            </w:r>
            <w:r w:rsidRPr="003A5A0F">
              <w:rPr>
                <w:rFonts w:ascii="Times New Roman" w:hAnsi="Times New Roman" w:cs="Times New Roman"/>
              </w:rPr>
              <w:br/>
            </w:r>
            <w:r>
              <w:rPr>
                <w:rFonts w:ascii="Times New Roman" w:hAnsi="Times New Roman" w:cs="Times New Roman"/>
              </w:rPr>
              <w:t>Do not a</w:t>
            </w:r>
            <w:r w:rsidRPr="003A5A0F">
              <w:rPr>
                <w:rFonts w:ascii="Times New Roman" w:hAnsi="Times New Roman" w:cs="Times New Roman"/>
              </w:rPr>
              <w:t>dminis</w:t>
            </w:r>
            <w:r>
              <w:rPr>
                <w:rFonts w:ascii="Times New Roman" w:hAnsi="Times New Roman" w:cs="Times New Roman"/>
              </w:rPr>
              <w:t>ter</w:t>
            </w:r>
            <w:r w:rsidRPr="003A5A0F">
              <w:rPr>
                <w:rFonts w:ascii="Times New Roman" w:hAnsi="Times New Roman" w:cs="Times New Roman"/>
              </w:rPr>
              <w:t xml:space="preserve"> to animals wit</w:t>
            </w:r>
            <w:r>
              <w:rPr>
                <w:rFonts w:ascii="Times New Roman" w:hAnsi="Times New Roman" w:cs="Times New Roman"/>
              </w:rPr>
              <w:t>h</w:t>
            </w:r>
            <w:r w:rsidRPr="003A5A0F">
              <w:rPr>
                <w:rFonts w:ascii="Times New Roman" w:hAnsi="Times New Roman" w:cs="Times New Roman"/>
              </w:rPr>
              <w:t xml:space="preserve"> impaired renal function.</w:t>
            </w:r>
            <w:r w:rsidRPr="003A5A0F">
              <w:rPr>
                <w:rFonts w:ascii="Times New Roman" w:hAnsi="Times New Roman" w:cs="Times New Roman"/>
              </w:rPr>
              <w:br/>
            </w:r>
          </w:p>
        </w:tc>
        <w:tc>
          <w:tcPr>
            <w:tcW w:w="1457" w:type="dxa"/>
            <w:vAlign w:val="center"/>
          </w:tcPr>
          <w:p w14:paraId="199043B0" w14:textId="23EAD30B" w:rsidR="006F08DC" w:rsidRPr="00023DD1" w:rsidRDefault="006F08DC"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23DD1">
              <w:rPr>
                <w:rFonts w:ascii="Times New Roman" w:hAnsi="Times New Roman" w:cs="Times New Roman"/>
                <w:sz w:val="22"/>
                <w:szCs w:val="22"/>
              </w:rPr>
              <w:t>Meat:</w:t>
            </w:r>
            <w:r w:rsidR="003A5A0F">
              <w:rPr>
                <w:rFonts w:ascii="Times New Roman" w:hAnsi="Times New Roman" w:cs="Times New Roman"/>
                <w:sz w:val="22"/>
                <w:szCs w:val="22"/>
              </w:rPr>
              <w:t>21 days</w:t>
            </w:r>
            <w:r w:rsidRPr="00023DD1">
              <w:rPr>
                <w:rFonts w:ascii="Times New Roman" w:hAnsi="Times New Roman" w:cs="Times New Roman"/>
                <w:sz w:val="22"/>
                <w:szCs w:val="22"/>
              </w:rPr>
              <w:t xml:space="preserve"> </w:t>
            </w:r>
          </w:p>
          <w:p w14:paraId="2DAD7AE9" w14:textId="26F328D0" w:rsidR="006F08DC" w:rsidRPr="00023DD1" w:rsidRDefault="006F08DC"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23DD1">
              <w:rPr>
                <w:rFonts w:ascii="Times New Roman" w:hAnsi="Times New Roman" w:cs="Times New Roman"/>
                <w:sz w:val="22"/>
                <w:szCs w:val="22"/>
              </w:rPr>
              <w:t xml:space="preserve">Dairy: </w:t>
            </w:r>
            <w:r w:rsidR="003A5A0F">
              <w:rPr>
                <w:rFonts w:ascii="Times New Roman" w:hAnsi="Times New Roman" w:cs="Times New Roman"/>
                <w:sz w:val="22"/>
                <w:szCs w:val="22"/>
              </w:rPr>
              <w:t>3 days</w:t>
            </w:r>
          </w:p>
        </w:tc>
        <w:tc>
          <w:tcPr>
            <w:tcW w:w="2452" w:type="dxa"/>
            <w:vAlign w:val="center"/>
          </w:tcPr>
          <w:p w14:paraId="301CA2BA" w14:textId="100DE151" w:rsidR="00842349" w:rsidRPr="00842349" w:rsidRDefault="00842349" w:rsidP="0084234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029"/>
              </w:rPr>
            </w:pPr>
            <w:r w:rsidRPr="00842349">
              <w:rPr>
                <w:rFonts w:ascii="Times New Roman" w:hAnsi="Times New Roman" w:cs="Times New Roman"/>
              </w:rPr>
              <w:t>(</w:t>
            </w:r>
            <w:r w:rsidRPr="00842349">
              <w:rPr>
                <w:rFonts w:ascii="Times New Roman" w:hAnsi="Times New Roman" w:cs="Times New Roman"/>
                <w:lang w:val="en-029"/>
              </w:rPr>
              <w:t>35</w:t>
            </w:r>
            <w:r w:rsidRPr="00842349">
              <w:rPr>
                <w:rFonts w:ascii="Times New Roman" w:hAnsi="Times New Roman" w:cs="Times New Roman"/>
              </w:rPr>
              <w:t>0 kg</w:t>
            </w:r>
            <w:r w:rsidR="00A567DF">
              <w:rPr>
                <w:rFonts w:ascii="Times New Roman" w:hAnsi="Times New Roman" w:cs="Times New Roman"/>
              </w:rPr>
              <w:t>×</w:t>
            </w:r>
            <w:r w:rsidRPr="00842349">
              <w:rPr>
                <w:rFonts w:ascii="Times New Roman" w:hAnsi="Times New Roman" w:cs="Times New Roman"/>
                <w:lang w:val="en-029"/>
              </w:rPr>
              <w:t>20,000 IU/Kg</w:t>
            </w:r>
            <w:r w:rsidRPr="00842349">
              <w:rPr>
                <w:rFonts w:ascii="Times New Roman" w:hAnsi="Times New Roman" w:cs="Times New Roman"/>
              </w:rPr>
              <w:t>)/</w:t>
            </w:r>
            <w:r w:rsidRPr="00842349">
              <w:rPr>
                <w:rFonts w:ascii="Times New Roman" w:hAnsi="Times New Roman" w:cs="Times New Roman"/>
                <w:lang w:val="en-029"/>
              </w:rPr>
              <w:t>200,000 IU/ml</w:t>
            </w:r>
          </w:p>
          <w:p w14:paraId="7350F8A9" w14:textId="42085084" w:rsidR="006F08DC" w:rsidRDefault="00842349" w:rsidP="0084234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2349">
              <w:rPr>
                <w:rFonts w:ascii="Times New Roman" w:hAnsi="Times New Roman" w:cs="Times New Roman"/>
              </w:rPr>
              <w:t xml:space="preserve">= </w:t>
            </w:r>
            <w:r w:rsidRPr="00842349">
              <w:rPr>
                <w:rFonts w:ascii="Times New Roman" w:hAnsi="Times New Roman" w:cs="Times New Roman"/>
                <w:lang w:val="en-029"/>
              </w:rPr>
              <w:t>35 ml</w:t>
            </w:r>
          </w:p>
        </w:tc>
      </w:tr>
      <w:tr w:rsidR="00842349" w14:paraId="60F2F39C" w14:textId="77777777" w:rsidTr="0076750B">
        <w:trPr>
          <w:trHeight w:val="602"/>
        </w:trPr>
        <w:tc>
          <w:tcPr>
            <w:cnfStyle w:val="001000000000" w:firstRow="0" w:lastRow="0" w:firstColumn="1" w:lastColumn="0" w:oddVBand="0" w:evenVBand="0" w:oddHBand="0" w:evenHBand="0" w:firstRowFirstColumn="0" w:firstRowLastColumn="0" w:lastRowFirstColumn="0" w:lastRowLastColumn="0"/>
            <w:tcW w:w="1456" w:type="dxa"/>
            <w:vAlign w:val="center"/>
          </w:tcPr>
          <w:p w14:paraId="7F241FBF" w14:textId="6C2A929F" w:rsidR="006F08DC" w:rsidRDefault="00A567DF" w:rsidP="006F08DC">
            <w:pPr>
              <w:jc w:val="center"/>
              <w:rPr>
                <w:rFonts w:ascii="Times New Roman" w:hAnsi="Times New Roman" w:cs="Times New Roman"/>
              </w:rPr>
            </w:pPr>
            <w:proofErr w:type="spellStart"/>
            <w:r>
              <w:rPr>
                <w:rFonts w:ascii="Times New Roman" w:hAnsi="Times New Roman" w:cs="Times New Roman"/>
              </w:rPr>
              <w:t>Drycloxakel</w:t>
            </w:r>
            <w:proofErr w:type="spellEnd"/>
          </w:p>
        </w:tc>
        <w:tc>
          <w:tcPr>
            <w:tcW w:w="1696" w:type="dxa"/>
            <w:vAlign w:val="center"/>
          </w:tcPr>
          <w:p w14:paraId="27E2DB53" w14:textId="5AA7F46C" w:rsidR="00D51855" w:rsidRDefault="00D51855" w:rsidP="00A567D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Dose = </w:t>
            </w:r>
            <w:r w:rsidR="00A567DF">
              <w:rPr>
                <w:rFonts w:ascii="Times New Roman" w:hAnsi="Times New Roman" w:cs="Times New Roman"/>
              </w:rPr>
              <w:t>9g</w:t>
            </w:r>
          </w:p>
        </w:tc>
        <w:tc>
          <w:tcPr>
            <w:tcW w:w="2263" w:type="dxa"/>
            <w:vAlign w:val="center"/>
          </w:tcPr>
          <w:p w14:paraId="00EFD2E7" w14:textId="77777777" w:rsidR="006F08DC" w:rsidRDefault="00A567DF" w:rsidP="006F08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Pr>
                <w:rFonts w:ascii="Times New Roman" w:hAnsi="Times New Roman" w:cs="Times New Roman"/>
              </w:rPr>
              <w:t>Anitbiotic</w:t>
            </w:r>
            <w:proofErr w:type="spellEnd"/>
            <w:r>
              <w:rPr>
                <w:rFonts w:ascii="Times New Roman" w:hAnsi="Times New Roman" w:cs="Times New Roman"/>
              </w:rPr>
              <w:t xml:space="preserve"> </w:t>
            </w:r>
          </w:p>
          <w:p w14:paraId="0B7A8FA2" w14:textId="57F0B646" w:rsidR="00A567DF" w:rsidRDefault="00A567DF" w:rsidP="00A567D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67DF">
              <w:rPr>
                <w:rFonts w:ascii="Times New Roman" w:hAnsi="Times New Roman" w:cs="Times New Roman"/>
              </w:rPr>
              <w:t>Intramammary medication/ointment.</w:t>
            </w:r>
            <w:r w:rsidR="0014679D">
              <w:rPr>
                <w:rFonts w:ascii="Times New Roman" w:hAnsi="Times New Roman" w:cs="Times New Roman"/>
              </w:rPr>
              <w:t xml:space="preserve"> </w:t>
            </w:r>
          </w:p>
          <w:p w14:paraId="488D9064" w14:textId="157554F7" w:rsidR="0014679D" w:rsidRPr="00A567DF" w:rsidRDefault="0076750B" w:rsidP="00A567D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w:t>
            </w:r>
            <w:r w:rsidR="0014679D" w:rsidRPr="0014679D">
              <w:rPr>
                <w:rFonts w:ascii="Times New Roman" w:hAnsi="Times New Roman" w:cs="Times New Roman"/>
              </w:rPr>
              <w:t>or use in DRY COWS</w:t>
            </w:r>
          </w:p>
          <w:p w14:paraId="4504B939" w14:textId="357C1478" w:rsidR="00A567DF" w:rsidRDefault="00A567DF" w:rsidP="00A567D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7" w:type="dxa"/>
            <w:vAlign w:val="center"/>
          </w:tcPr>
          <w:p w14:paraId="3BA19B17" w14:textId="77777777" w:rsidR="0014679D" w:rsidRDefault="0014679D" w:rsidP="006F08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79D">
              <w:rPr>
                <w:rFonts w:ascii="Times New Roman" w:hAnsi="Times New Roman" w:cs="Times New Roman"/>
              </w:rPr>
              <w:t xml:space="preserve">Don’t use in animals hypersensitive to penicillin or lactating animals. </w:t>
            </w:r>
          </w:p>
          <w:p w14:paraId="49FBCF5F" w14:textId="07327DFA" w:rsidR="006F08DC" w:rsidRDefault="0014679D" w:rsidP="006F08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If </w:t>
            </w:r>
            <w:r w:rsidRPr="0014679D">
              <w:rPr>
                <w:rFonts w:ascii="Times New Roman" w:hAnsi="Times New Roman" w:cs="Times New Roman"/>
              </w:rPr>
              <w:t xml:space="preserve">mastitis </w:t>
            </w:r>
            <w:r>
              <w:rPr>
                <w:rFonts w:ascii="Times New Roman" w:hAnsi="Times New Roman" w:cs="Times New Roman"/>
              </w:rPr>
              <w:t xml:space="preserve">suspected appropriate </w:t>
            </w:r>
            <w:r w:rsidRPr="0014679D">
              <w:rPr>
                <w:rFonts w:ascii="Times New Roman" w:hAnsi="Times New Roman" w:cs="Times New Roman"/>
              </w:rPr>
              <w:t xml:space="preserve">therapy should be given before administering dry cow </w:t>
            </w:r>
            <w:r>
              <w:rPr>
                <w:rFonts w:ascii="Times New Roman" w:hAnsi="Times New Roman" w:cs="Times New Roman"/>
              </w:rPr>
              <w:t>medication</w:t>
            </w:r>
          </w:p>
          <w:p w14:paraId="614290C7" w14:textId="1B67C5D1" w:rsidR="00A567DF" w:rsidRDefault="00A567DF" w:rsidP="006F08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p>
        </w:tc>
        <w:tc>
          <w:tcPr>
            <w:tcW w:w="1457" w:type="dxa"/>
            <w:vAlign w:val="center"/>
          </w:tcPr>
          <w:p w14:paraId="51B910A9" w14:textId="35D2D192" w:rsidR="006F08DC" w:rsidRPr="00023DD1" w:rsidRDefault="00841821" w:rsidP="008418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30 Days</w:t>
            </w:r>
          </w:p>
        </w:tc>
        <w:tc>
          <w:tcPr>
            <w:tcW w:w="2452" w:type="dxa"/>
            <w:vAlign w:val="center"/>
          </w:tcPr>
          <w:p w14:paraId="43C11297" w14:textId="441A2575" w:rsidR="006F08DC" w:rsidRDefault="0014679D" w:rsidP="00023D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79D">
              <w:rPr>
                <w:rFonts w:ascii="Times New Roman" w:hAnsi="Times New Roman" w:cs="Times New Roman"/>
              </w:rPr>
              <w:t>1 entire tube injector per quarter</w:t>
            </w:r>
          </w:p>
        </w:tc>
      </w:tr>
      <w:tr w:rsidR="00842349" w14:paraId="4D5C7B9D" w14:textId="77777777" w:rsidTr="0076750B">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1456" w:type="dxa"/>
            <w:vAlign w:val="center"/>
          </w:tcPr>
          <w:p w14:paraId="4F92795B" w14:textId="77777777" w:rsidR="006F08DC" w:rsidRDefault="00A567DF" w:rsidP="006F08DC">
            <w:pPr>
              <w:jc w:val="center"/>
              <w:rPr>
                <w:rFonts w:ascii="Times New Roman" w:hAnsi="Times New Roman" w:cs="Times New Roman"/>
                <w:b w:val="0"/>
                <w:bCs w:val="0"/>
              </w:rPr>
            </w:pPr>
            <w:proofErr w:type="spellStart"/>
            <w:r>
              <w:rPr>
                <w:rFonts w:ascii="Times New Roman" w:hAnsi="Times New Roman" w:cs="Times New Roman"/>
              </w:rPr>
              <w:t>Mastikel</w:t>
            </w:r>
            <w:proofErr w:type="spellEnd"/>
          </w:p>
          <w:p w14:paraId="63788FD2" w14:textId="2EE75977" w:rsidR="00A567DF" w:rsidRDefault="00A567DF" w:rsidP="006F08DC">
            <w:pPr>
              <w:jc w:val="center"/>
              <w:rPr>
                <w:rFonts w:ascii="Times New Roman" w:hAnsi="Times New Roman" w:cs="Times New Roman"/>
              </w:rPr>
            </w:pPr>
            <w:proofErr w:type="gramStart"/>
            <w:r>
              <w:rPr>
                <w:rFonts w:ascii="Times New Roman" w:hAnsi="Times New Roman" w:cs="Times New Roman"/>
              </w:rPr>
              <w:t>N.P</w:t>
            </w:r>
            <w:proofErr w:type="gramEnd"/>
          </w:p>
        </w:tc>
        <w:tc>
          <w:tcPr>
            <w:tcW w:w="1696" w:type="dxa"/>
            <w:vAlign w:val="center"/>
          </w:tcPr>
          <w:p w14:paraId="7D1C50EE" w14:textId="77777777" w:rsidR="00D51855" w:rsidRDefault="00D51855" w:rsidP="007675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Dose </w:t>
            </w:r>
            <w:r w:rsidR="0076750B">
              <w:rPr>
                <w:rFonts w:ascii="Times New Roman" w:hAnsi="Times New Roman" w:cs="Times New Roman"/>
              </w:rPr>
              <w:t xml:space="preserve">= </w:t>
            </w:r>
            <w:r w:rsidR="0076750B" w:rsidRPr="0076750B">
              <w:rPr>
                <w:rFonts w:ascii="Times New Roman" w:hAnsi="Times New Roman" w:cs="Times New Roman"/>
              </w:rPr>
              <w:t>10g</w:t>
            </w:r>
            <w:r w:rsidR="00841821">
              <w:rPr>
                <w:rFonts w:ascii="Times New Roman" w:hAnsi="Times New Roman" w:cs="Times New Roman"/>
              </w:rPr>
              <w:t xml:space="preserve"> </w:t>
            </w:r>
          </w:p>
          <w:p w14:paraId="23325790" w14:textId="7E9341B6" w:rsidR="00841821" w:rsidRDefault="00841821" w:rsidP="007675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841821">
              <w:rPr>
                <w:rFonts w:ascii="Times New Roman" w:hAnsi="Times New Roman" w:cs="Times New Roman"/>
              </w:rPr>
              <w:t>Neomysin</w:t>
            </w:r>
            <w:proofErr w:type="spellEnd"/>
            <w:r w:rsidRPr="00841821">
              <w:rPr>
                <w:rFonts w:ascii="Times New Roman" w:hAnsi="Times New Roman" w:cs="Times New Roman"/>
              </w:rPr>
              <w:t xml:space="preserve"> sulphate</w:t>
            </w:r>
            <w:r>
              <w:rPr>
                <w:rFonts w:ascii="Times New Roman" w:hAnsi="Times New Roman" w:cs="Times New Roman"/>
              </w:rPr>
              <w:t>:</w:t>
            </w:r>
            <w:r w:rsidRPr="00841821">
              <w:rPr>
                <w:rFonts w:ascii="Times New Roman" w:hAnsi="Times New Roman" w:cs="Times New Roman"/>
              </w:rPr>
              <w:t xml:space="preserve"> 500</w:t>
            </w:r>
            <w:r>
              <w:rPr>
                <w:rFonts w:ascii="Times New Roman" w:hAnsi="Times New Roman" w:cs="Times New Roman"/>
              </w:rPr>
              <w:t>,</w:t>
            </w:r>
            <w:r w:rsidRPr="00841821">
              <w:rPr>
                <w:rFonts w:ascii="Times New Roman" w:hAnsi="Times New Roman" w:cs="Times New Roman"/>
              </w:rPr>
              <w:t xml:space="preserve">000 </w:t>
            </w:r>
            <w:proofErr w:type="gramStart"/>
            <w:r w:rsidRPr="00841821">
              <w:rPr>
                <w:rFonts w:ascii="Times New Roman" w:hAnsi="Times New Roman" w:cs="Times New Roman"/>
              </w:rPr>
              <w:t>I.U</w:t>
            </w:r>
            <w:proofErr w:type="gramEnd"/>
            <w:r w:rsidRPr="00841821">
              <w:rPr>
                <w:rFonts w:ascii="Times New Roman" w:hAnsi="Times New Roman" w:cs="Times New Roman"/>
              </w:rPr>
              <w:br/>
            </w:r>
            <w:r w:rsidRPr="00841821">
              <w:rPr>
                <w:rFonts w:ascii="Times New Roman" w:hAnsi="Times New Roman" w:cs="Times New Roman"/>
              </w:rPr>
              <w:br/>
              <w:t>Procaine benzylpenicillin</w:t>
            </w:r>
            <w:r>
              <w:rPr>
                <w:rFonts w:ascii="Times New Roman" w:hAnsi="Times New Roman" w:cs="Times New Roman"/>
              </w:rPr>
              <w:t>:</w:t>
            </w:r>
            <w:r w:rsidRPr="00841821">
              <w:rPr>
                <w:rFonts w:ascii="Times New Roman" w:hAnsi="Times New Roman" w:cs="Times New Roman"/>
              </w:rPr>
              <w:t xml:space="preserve"> 300</w:t>
            </w:r>
            <w:r>
              <w:rPr>
                <w:rFonts w:ascii="Times New Roman" w:hAnsi="Times New Roman" w:cs="Times New Roman"/>
              </w:rPr>
              <w:t>,</w:t>
            </w:r>
            <w:r w:rsidRPr="00841821">
              <w:rPr>
                <w:rFonts w:ascii="Times New Roman" w:hAnsi="Times New Roman" w:cs="Times New Roman"/>
              </w:rPr>
              <w:t>000 I.U</w:t>
            </w:r>
          </w:p>
        </w:tc>
        <w:tc>
          <w:tcPr>
            <w:tcW w:w="2263" w:type="dxa"/>
            <w:vAlign w:val="center"/>
          </w:tcPr>
          <w:p w14:paraId="28D5F990" w14:textId="77777777" w:rsidR="006F08DC" w:rsidRDefault="00A567DF"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Antibiotic</w:t>
            </w:r>
            <w:r w:rsidR="0076750B">
              <w:rPr>
                <w:rFonts w:ascii="Times New Roman" w:hAnsi="Times New Roman" w:cs="Times New Roman"/>
              </w:rPr>
              <w:t xml:space="preserve"> </w:t>
            </w:r>
          </w:p>
          <w:p w14:paraId="0341B446" w14:textId="77777777" w:rsidR="0076750B" w:rsidRDefault="0076750B"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6750B">
              <w:rPr>
                <w:rFonts w:ascii="Times New Roman" w:hAnsi="Times New Roman" w:cs="Times New Roman"/>
              </w:rPr>
              <w:t>Intramammary medication/ointment</w:t>
            </w:r>
            <w:r w:rsidR="00DE6FAB">
              <w:rPr>
                <w:rFonts w:ascii="Times New Roman" w:hAnsi="Times New Roman" w:cs="Times New Roman"/>
              </w:rPr>
              <w:t xml:space="preserve"> </w:t>
            </w:r>
          </w:p>
          <w:p w14:paraId="5D55F4D8" w14:textId="1F9F4694" w:rsidR="00DE6FAB" w:rsidRDefault="00DE6FAB"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E6FAB">
              <w:rPr>
                <w:rFonts w:ascii="Times New Roman" w:hAnsi="Times New Roman" w:cs="Times New Roman"/>
              </w:rPr>
              <w:t>It is an antimicrobial used for intramammary structures. It is used to treat acute mastitis during lactation</w:t>
            </w:r>
          </w:p>
        </w:tc>
        <w:tc>
          <w:tcPr>
            <w:tcW w:w="2557" w:type="dxa"/>
            <w:vAlign w:val="center"/>
          </w:tcPr>
          <w:p w14:paraId="459EF1E3" w14:textId="27634F72" w:rsidR="006F08DC" w:rsidRDefault="0076750B"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6750B">
              <w:rPr>
                <w:rFonts w:ascii="Times New Roman" w:hAnsi="Times New Roman" w:cs="Times New Roman"/>
              </w:rPr>
              <w:t xml:space="preserve">Do not use it in animals that are hypersensitive to </w:t>
            </w:r>
            <w:r w:rsidR="003A5A0F">
              <w:rPr>
                <w:rFonts w:ascii="Times New Roman" w:hAnsi="Times New Roman" w:cs="Times New Roman"/>
              </w:rPr>
              <w:t>any of the components of the drug</w:t>
            </w:r>
            <w:r w:rsidRPr="0076750B">
              <w:rPr>
                <w:rFonts w:ascii="Times New Roman" w:hAnsi="Times New Roman" w:cs="Times New Roman"/>
              </w:rPr>
              <w:t>.</w:t>
            </w:r>
          </w:p>
        </w:tc>
        <w:tc>
          <w:tcPr>
            <w:tcW w:w="1457" w:type="dxa"/>
            <w:vAlign w:val="center"/>
          </w:tcPr>
          <w:p w14:paraId="5922D1F5" w14:textId="06224747" w:rsidR="006F08DC" w:rsidRPr="00023DD1" w:rsidRDefault="006F08DC"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23DD1">
              <w:rPr>
                <w:rFonts w:ascii="Times New Roman" w:hAnsi="Times New Roman" w:cs="Times New Roman"/>
                <w:sz w:val="22"/>
                <w:szCs w:val="22"/>
              </w:rPr>
              <w:t xml:space="preserve">Meat: </w:t>
            </w:r>
            <w:r w:rsidR="00841821">
              <w:rPr>
                <w:rFonts w:ascii="Times New Roman" w:hAnsi="Times New Roman" w:cs="Times New Roman"/>
                <w:sz w:val="22"/>
                <w:szCs w:val="22"/>
              </w:rPr>
              <w:t>4days</w:t>
            </w:r>
          </w:p>
          <w:p w14:paraId="7DB26F1F" w14:textId="1D6947DC" w:rsidR="006F08DC" w:rsidRPr="00023DD1" w:rsidRDefault="006F08DC" w:rsidP="006F08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23DD1">
              <w:rPr>
                <w:rFonts w:ascii="Times New Roman" w:hAnsi="Times New Roman" w:cs="Times New Roman"/>
                <w:sz w:val="22"/>
                <w:szCs w:val="22"/>
              </w:rPr>
              <w:t xml:space="preserve">Dairy: </w:t>
            </w:r>
            <w:r w:rsidR="00841821">
              <w:rPr>
                <w:rFonts w:ascii="Times New Roman" w:hAnsi="Times New Roman" w:cs="Times New Roman"/>
                <w:sz w:val="22"/>
                <w:szCs w:val="22"/>
              </w:rPr>
              <w:t>3days</w:t>
            </w:r>
          </w:p>
        </w:tc>
        <w:tc>
          <w:tcPr>
            <w:tcW w:w="2452" w:type="dxa"/>
            <w:vAlign w:val="center"/>
          </w:tcPr>
          <w:p w14:paraId="6013133C" w14:textId="77777777" w:rsidR="00DE6FAB" w:rsidRPr="00DE6FAB" w:rsidRDefault="00DE6FAB" w:rsidP="00DE6F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E6FAB">
              <w:rPr>
                <w:rFonts w:ascii="Times New Roman" w:hAnsi="Times New Roman" w:cs="Times New Roman"/>
              </w:rPr>
              <w:t>Cows: 1 injector per infected quarter.</w:t>
            </w:r>
          </w:p>
          <w:p w14:paraId="415DFA6A" w14:textId="56D5C7C7" w:rsidR="006F08DC" w:rsidRDefault="00DE6FAB" w:rsidP="00DE6F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E6FAB">
              <w:rPr>
                <w:rFonts w:ascii="Times New Roman" w:hAnsi="Times New Roman" w:cs="Times New Roman"/>
              </w:rPr>
              <w:t>Sheep: ½ injector per infected quarter</w:t>
            </w:r>
          </w:p>
        </w:tc>
      </w:tr>
    </w:tbl>
    <w:p w14:paraId="04A88D6A" w14:textId="77777777" w:rsidR="00CD34A3" w:rsidRDefault="00CD34A3" w:rsidP="009950F0">
      <w:pPr>
        <w:rPr>
          <w:rFonts w:ascii="Times New Roman" w:hAnsi="Times New Roman" w:cs="Times New Roman"/>
          <w:b/>
          <w:bCs/>
          <w:sz w:val="52"/>
          <w:szCs w:val="52"/>
          <w:highlight w:val="lightGray"/>
          <w:u w:val="single"/>
        </w:rPr>
      </w:pPr>
    </w:p>
    <w:p w14:paraId="7D04CE21" w14:textId="17572163" w:rsidR="005229E0" w:rsidRDefault="00147596" w:rsidP="00147596">
      <w:pPr>
        <w:ind w:left="360"/>
        <w:jc w:val="center"/>
        <w:rPr>
          <w:rFonts w:ascii="Times New Roman" w:hAnsi="Times New Roman" w:cs="Times New Roman"/>
          <w:b/>
          <w:bCs/>
          <w:sz w:val="52"/>
          <w:szCs w:val="52"/>
          <w:u w:val="single"/>
        </w:rPr>
      </w:pPr>
      <w:r w:rsidRPr="00147596">
        <w:rPr>
          <w:rFonts w:ascii="Times New Roman" w:hAnsi="Times New Roman" w:cs="Times New Roman"/>
          <w:b/>
          <w:bCs/>
          <w:sz w:val="52"/>
          <w:szCs w:val="52"/>
          <w:highlight w:val="lightGray"/>
          <w:u w:val="single"/>
        </w:rPr>
        <w:t>Emergency Reversal Drugs</w:t>
      </w:r>
      <w:r>
        <w:rPr>
          <w:rFonts w:ascii="Times New Roman" w:hAnsi="Times New Roman" w:cs="Times New Roman"/>
          <w:b/>
          <w:bCs/>
          <w:sz w:val="52"/>
          <w:szCs w:val="52"/>
          <w:u w:val="single"/>
        </w:rPr>
        <w:t xml:space="preserve"> </w:t>
      </w:r>
      <w:r w:rsidR="00023DD1">
        <w:rPr>
          <w:rFonts w:ascii="Times New Roman" w:hAnsi="Times New Roman" w:cs="Times New Roman"/>
          <w:b/>
          <w:bCs/>
          <w:sz w:val="52"/>
          <w:szCs w:val="52"/>
          <w:u w:val="single"/>
        </w:rPr>
        <w:t xml:space="preserve"> </w:t>
      </w:r>
    </w:p>
    <w:p w14:paraId="46FDDAD3" w14:textId="77777777" w:rsidR="00023DD1" w:rsidRDefault="00023DD1" w:rsidP="00147596">
      <w:pPr>
        <w:ind w:left="360"/>
        <w:jc w:val="center"/>
        <w:rPr>
          <w:rFonts w:ascii="Times New Roman" w:hAnsi="Times New Roman" w:cs="Times New Roman"/>
          <w:b/>
          <w:bCs/>
          <w:sz w:val="52"/>
          <w:szCs w:val="52"/>
          <w:u w:val="single"/>
        </w:rPr>
      </w:pPr>
    </w:p>
    <w:tbl>
      <w:tblPr>
        <w:tblStyle w:val="GridTable1Light-Accent2"/>
        <w:tblW w:w="9966" w:type="dxa"/>
        <w:tblLook w:val="04A0" w:firstRow="1" w:lastRow="0" w:firstColumn="1" w:lastColumn="0" w:noHBand="0" w:noVBand="1"/>
      </w:tblPr>
      <w:tblGrid>
        <w:gridCol w:w="1990"/>
        <w:gridCol w:w="2339"/>
        <w:gridCol w:w="2082"/>
        <w:gridCol w:w="3555"/>
      </w:tblGrid>
      <w:tr w:rsidR="00023DD1" w14:paraId="7566EB47" w14:textId="77777777" w:rsidTr="0014679D">
        <w:trPr>
          <w:cnfStyle w:val="100000000000" w:firstRow="1" w:lastRow="0" w:firstColumn="0" w:lastColumn="0" w:oddVBand="0" w:evenVBand="0" w:oddHBand="0"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2491" w:type="dxa"/>
            <w:vAlign w:val="center"/>
          </w:tcPr>
          <w:p w14:paraId="3864E3F8" w14:textId="21CB1B18" w:rsidR="00023DD1" w:rsidRPr="0014679D" w:rsidRDefault="0014679D" w:rsidP="0014679D">
            <w:pPr>
              <w:jc w:val="center"/>
              <w:rPr>
                <w:rFonts w:ascii="Times New Roman" w:hAnsi="Times New Roman" w:cs="Times New Roman"/>
                <w:sz w:val="32"/>
                <w:szCs w:val="32"/>
              </w:rPr>
            </w:pPr>
            <w:r w:rsidRPr="0014679D">
              <w:rPr>
                <w:rFonts w:ascii="Times New Roman" w:hAnsi="Times New Roman" w:cs="Times New Roman"/>
                <w:sz w:val="32"/>
                <w:szCs w:val="32"/>
              </w:rPr>
              <w:t>Drugs</w:t>
            </w:r>
          </w:p>
        </w:tc>
        <w:tc>
          <w:tcPr>
            <w:tcW w:w="2491" w:type="dxa"/>
            <w:vAlign w:val="center"/>
          </w:tcPr>
          <w:p w14:paraId="118A7B50" w14:textId="45B1068A" w:rsidR="00023DD1" w:rsidRPr="0014679D" w:rsidRDefault="00BC15AE" w:rsidP="0014679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Dose + Concentration</w:t>
            </w:r>
          </w:p>
        </w:tc>
        <w:tc>
          <w:tcPr>
            <w:tcW w:w="2492" w:type="dxa"/>
            <w:vAlign w:val="center"/>
          </w:tcPr>
          <w:p w14:paraId="08A953DA" w14:textId="241F9BFC" w:rsidR="00023DD1" w:rsidRPr="0014679D" w:rsidRDefault="00981DD2" w:rsidP="0014679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Usage</w:t>
            </w:r>
          </w:p>
        </w:tc>
        <w:tc>
          <w:tcPr>
            <w:tcW w:w="2492" w:type="dxa"/>
            <w:vAlign w:val="center"/>
          </w:tcPr>
          <w:p w14:paraId="630296FA" w14:textId="29135AA2" w:rsidR="00023DD1" w:rsidRPr="0014679D" w:rsidRDefault="00981DD2" w:rsidP="0014679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Calculation</w:t>
            </w:r>
          </w:p>
        </w:tc>
      </w:tr>
      <w:tr w:rsidR="00981DD2" w14:paraId="75C8F976" w14:textId="77777777" w:rsidTr="00981DD2">
        <w:trPr>
          <w:trHeight w:val="612"/>
        </w:trPr>
        <w:tc>
          <w:tcPr>
            <w:cnfStyle w:val="001000000000" w:firstRow="0" w:lastRow="0" w:firstColumn="1" w:lastColumn="0" w:oddVBand="0" w:evenVBand="0" w:oddHBand="0" w:evenHBand="0" w:firstRowFirstColumn="0" w:firstRowLastColumn="0" w:lastRowFirstColumn="0" w:lastRowLastColumn="0"/>
            <w:tcW w:w="2491" w:type="dxa"/>
          </w:tcPr>
          <w:p w14:paraId="20F27B8C" w14:textId="77777777" w:rsidR="00981DD2" w:rsidRDefault="00981DD2" w:rsidP="00981DD2">
            <w:pPr>
              <w:jc w:val="center"/>
              <w:rPr>
                <w:rFonts w:ascii="Times New Roman" w:hAnsi="Times New Roman" w:cs="Times New Roman"/>
                <w:b w:val="0"/>
                <w:bCs w:val="0"/>
              </w:rPr>
            </w:pPr>
            <w:r w:rsidRPr="00A212BC">
              <w:rPr>
                <w:rFonts w:ascii="Times New Roman" w:hAnsi="Times New Roman" w:cs="Times New Roman"/>
              </w:rPr>
              <w:t>Atropine</w:t>
            </w:r>
            <w:r>
              <w:rPr>
                <w:rFonts w:ascii="Times New Roman" w:hAnsi="Times New Roman" w:cs="Times New Roman"/>
              </w:rPr>
              <w:t xml:space="preserve"> </w:t>
            </w:r>
          </w:p>
          <w:p w14:paraId="085D09AB" w14:textId="063F95B2" w:rsidR="00981DD2" w:rsidRDefault="00981DD2" w:rsidP="00981DD2">
            <w:pPr>
              <w:jc w:val="center"/>
              <w:rPr>
                <w:rFonts w:ascii="Times New Roman" w:hAnsi="Times New Roman" w:cs="Times New Roman"/>
                <w:sz w:val="28"/>
                <w:szCs w:val="28"/>
              </w:rPr>
            </w:pPr>
            <w:r>
              <w:rPr>
                <w:rFonts w:ascii="Times New Roman" w:hAnsi="Times New Roman" w:cs="Times New Roman"/>
              </w:rPr>
              <w:t>(IV)</w:t>
            </w:r>
          </w:p>
        </w:tc>
        <w:tc>
          <w:tcPr>
            <w:tcW w:w="2491" w:type="dxa"/>
          </w:tcPr>
          <w:p w14:paraId="61F34F0B" w14:textId="043E1AA9" w:rsidR="00981DD2" w:rsidRDefault="00981DD2" w:rsidP="00981D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Dose = </w:t>
            </w:r>
            <w:r w:rsidRPr="00A212BC">
              <w:rPr>
                <w:rFonts w:ascii="Times New Roman" w:hAnsi="Times New Roman" w:cs="Times New Roman"/>
              </w:rPr>
              <w:t>0.0</w:t>
            </w:r>
            <w:r w:rsidR="006234EA">
              <w:rPr>
                <w:rFonts w:ascii="Times New Roman" w:hAnsi="Times New Roman" w:cs="Times New Roman"/>
              </w:rPr>
              <w:t>5</w:t>
            </w:r>
            <w:r w:rsidRPr="00A212BC">
              <w:rPr>
                <w:rFonts w:ascii="Times New Roman" w:hAnsi="Times New Roman" w:cs="Times New Roman"/>
              </w:rPr>
              <w:t>mg/kg</w:t>
            </w:r>
            <w:r>
              <w:rPr>
                <w:rFonts w:ascii="Times New Roman" w:hAnsi="Times New Roman" w:cs="Times New Roman"/>
              </w:rPr>
              <w:t xml:space="preserve"> </w:t>
            </w:r>
          </w:p>
          <w:p w14:paraId="744896CC" w14:textId="50D67E72" w:rsidR="00981DD2" w:rsidRDefault="00981DD2" w:rsidP="00981D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Conc = </w:t>
            </w:r>
            <w:r w:rsidRPr="00BC15AE">
              <w:rPr>
                <w:rFonts w:ascii="Times New Roman" w:hAnsi="Times New Roman" w:cs="Times New Roman"/>
                <w:sz w:val="28"/>
                <w:szCs w:val="28"/>
                <w:lang w:val="en-029"/>
              </w:rPr>
              <w:t>0.54mg/ml</w:t>
            </w:r>
          </w:p>
        </w:tc>
        <w:tc>
          <w:tcPr>
            <w:tcW w:w="2492" w:type="dxa"/>
          </w:tcPr>
          <w:p w14:paraId="1FCDFA5C" w14:textId="040A0BD3" w:rsidR="00981DD2" w:rsidRDefault="00981DD2" w:rsidP="00981D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5A5AFB">
              <w:t>Anticholinergic to treat bradycardia</w:t>
            </w:r>
          </w:p>
        </w:tc>
        <w:tc>
          <w:tcPr>
            <w:tcW w:w="2492" w:type="dxa"/>
            <w:vAlign w:val="center"/>
          </w:tcPr>
          <w:p w14:paraId="05D9B8D6" w14:textId="6FCD149E" w:rsidR="00981DD2" w:rsidRPr="00981DD2" w:rsidRDefault="00981DD2" w:rsidP="00981D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1DD2">
              <w:rPr>
                <w:rFonts w:ascii="Times New Roman" w:hAnsi="Times New Roman" w:cs="Times New Roman"/>
                <w:sz w:val="28"/>
                <w:szCs w:val="28"/>
              </w:rPr>
              <w:t>(350kg</w:t>
            </w:r>
            <w:r>
              <w:rPr>
                <w:rFonts w:ascii="Times New Roman" w:hAnsi="Times New Roman" w:cs="Times New Roman"/>
                <w:sz w:val="28"/>
                <w:szCs w:val="28"/>
              </w:rPr>
              <w:t>×</w:t>
            </w:r>
            <w:r w:rsidRPr="00981DD2">
              <w:rPr>
                <w:rFonts w:ascii="Times New Roman" w:hAnsi="Times New Roman" w:cs="Times New Roman"/>
                <w:sz w:val="28"/>
                <w:szCs w:val="28"/>
                <w:lang w:val="en-029"/>
              </w:rPr>
              <w:t>0.04</w:t>
            </w:r>
            <w:r w:rsidRPr="00981DD2">
              <w:rPr>
                <w:rFonts w:ascii="Times New Roman" w:hAnsi="Times New Roman" w:cs="Times New Roman"/>
                <w:sz w:val="28"/>
                <w:szCs w:val="28"/>
              </w:rPr>
              <w:t>mg/kg)/</w:t>
            </w:r>
            <w:r w:rsidR="006234EA">
              <w:rPr>
                <w:rFonts w:ascii="Times New Roman" w:hAnsi="Times New Roman" w:cs="Times New Roman"/>
                <w:sz w:val="28"/>
                <w:szCs w:val="28"/>
              </w:rPr>
              <w:t>15</w:t>
            </w:r>
            <w:r w:rsidRPr="00981DD2">
              <w:rPr>
                <w:rFonts w:ascii="Times New Roman" w:hAnsi="Times New Roman" w:cs="Times New Roman"/>
                <w:sz w:val="28"/>
                <w:szCs w:val="28"/>
              </w:rPr>
              <w:t>mg/ml</w:t>
            </w:r>
          </w:p>
          <w:p w14:paraId="0C9497D4" w14:textId="77777777" w:rsidR="00981DD2" w:rsidRPr="00981DD2" w:rsidRDefault="00981DD2" w:rsidP="00981D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en-029"/>
              </w:rPr>
            </w:pPr>
            <w:r w:rsidRPr="00981DD2">
              <w:rPr>
                <w:rFonts w:ascii="Times New Roman" w:hAnsi="Times New Roman" w:cs="Times New Roman"/>
                <w:sz w:val="28"/>
                <w:szCs w:val="28"/>
                <w:lang w:val="en-029"/>
              </w:rPr>
              <w:t xml:space="preserve">=26 </w:t>
            </w:r>
            <w:proofErr w:type="spellStart"/>
            <w:r w:rsidRPr="00981DD2">
              <w:rPr>
                <w:rFonts w:ascii="Times New Roman" w:hAnsi="Times New Roman" w:cs="Times New Roman"/>
                <w:sz w:val="28"/>
                <w:szCs w:val="28"/>
                <w:lang w:val="en-029"/>
              </w:rPr>
              <w:t>mls</w:t>
            </w:r>
            <w:proofErr w:type="spellEnd"/>
          </w:p>
          <w:p w14:paraId="3C0A64C7" w14:textId="77777777" w:rsidR="00981DD2" w:rsidRDefault="00981DD2" w:rsidP="00981D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981DD2" w14:paraId="15651A03" w14:textId="77777777" w:rsidTr="00981DD2">
        <w:trPr>
          <w:trHeight w:val="644"/>
        </w:trPr>
        <w:tc>
          <w:tcPr>
            <w:cnfStyle w:val="001000000000" w:firstRow="0" w:lastRow="0" w:firstColumn="1" w:lastColumn="0" w:oddVBand="0" w:evenVBand="0" w:oddHBand="0" w:evenHBand="0" w:firstRowFirstColumn="0" w:firstRowLastColumn="0" w:lastRowFirstColumn="0" w:lastRowLastColumn="0"/>
            <w:tcW w:w="2491" w:type="dxa"/>
          </w:tcPr>
          <w:p w14:paraId="4398DD76" w14:textId="77777777" w:rsidR="00981DD2" w:rsidRDefault="00981DD2" w:rsidP="00981DD2">
            <w:pPr>
              <w:jc w:val="center"/>
              <w:rPr>
                <w:rFonts w:ascii="Times New Roman" w:hAnsi="Times New Roman" w:cs="Times New Roman"/>
                <w:b w:val="0"/>
                <w:bCs w:val="0"/>
              </w:rPr>
            </w:pPr>
            <w:r w:rsidRPr="00A212BC">
              <w:rPr>
                <w:rFonts w:ascii="Times New Roman" w:hAnsi="Times New Roman" w:cs="Times New Roman"/>
              </w:rPr>
              <w:t>Tolazoline</w:t>
            </w:r>
            <w:r>
              <w:rPr>
                <w:rFonts w:ascii="Times New Roman" w:hAnsi="Times New Roman" w:cs="Times New Roman"/>
              </w:rPr>
              <w:t xml:space="preserve"> </w:t>
            </w:r>
          </w:p>
          <w:p w14:paraId="3A171589" w14:textId="117AA848" w:rsidR="00981DD2" w:rsidRDefault="00981DD2" w:rsidP="00981DD2">
            <w:pPr>
              <w:jc w:val="center"/>
              <w:rPr>
                <w:rFonts w:ascii="Times New Roman" w:hAnsi="Times New Roman" w:cs="Times New Roman"/>
                <w:sz w:val="28"/>
                <w:szCs w:val="28"/>
              </w:rPr>
            </w:pPr>
            <w:r>
              <w:rPr>
                <w:rFonts w:ascii="Times New Roman" w:hAnsi="Times New Roman" w:cs="Times New Roman"/>
                <w:sz w:val="28"/>
                <w:szCs w:val="28"/>
              </w:rPr>
              <w:t>(Slow IV)</w:t>
            </w:r>
          </w:p>
        </w:tc>
        <w:tc>
          <w:tcPr>
            <w:tcW w:w="2491" w:type="dxa"/>
          </w:tcPr>
          <w:p w14:paraId="7FBBF422" w14:textId="77777777" w:rsidR="00981DD2" w:rsidRDefault="00981DD2" w:rsidP="00981D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In </w:t>
            </w:r>
            <w:proofErr w:type="gramStart"/>
            <w:r>
              <w:rPr>
                <w:rFonts w:ascii="Times New Roman" w:hAnsi="Times New Roman" w:cs="Times New Roman"/>
              </w:rPr>
              <w:t>general</w:t>
            </w:r>
            <w:proofErr w:type="gramEnd"/>
            <w:r>
              <w:rPr>
                <w:rFonts w:ascii="Times New Roman" w:hAnsi="Times New Roman" w:cs="Times New Roman"/>
              </w:rPr>
              <w:t xml:space="preserve"> = </w:t>
            </w:r>
          </w:p>
          <w:p w14:paraId="22A1F161" w14:textId="7D5F5C61" w:rsidR="00981DD2" w:rsidRDefault="00981DD2" w:rsidP="00981D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rPr>
              <w:t>2</w:t>
            </w:r>
            <w:r w:rsidRPr="00A212BC">
              <w:rPr>
                <w:rFonts w:ascii="Times New Roman" w:hAnsi="Times New Roman" w:cs="Times New Roman"/>
              </w:rPr>
              <w:t xml:space="preserve">x </w:t>
            </w:r>
            <w:r>
              <w:rPr>
                <w:rFonts w:ascii="Times New Roman" w:hAnsi="Times New Roman" w:cs="Times New Roman"/>
              </w:rPr>
              <w:t xml:space="preserve">the </w:t>
            </w:r>
            <w:r w:rsidRPr="00A212BC">
              <w:rPr>
                <w:rFonts w:ascii="Times New Roman" w:hAnsi="Times New Roman" w:cs="Times New Roman"/>
              </w:rPr>
              <w:t xml:space="preserve">xylazine dosage </w:t>
            </w:r>
            <w:r>
              <w:rPr>
                <w:rFonts w:ascii="Times New Roman" w:hAnsi="Times New Roman" w:cs="Times New Roman"/>
              </w:rPr>
              <w:t xml:space="preserve">Dose = </w:t>
            </w:r>
            <w:r w:rsidRPr="00A212BC">
              <w:rPr>
                <w:rFonts w:ascii="Times New Roman" w:hAnsi="Times New Roman" w:cs="Times New Roman"/>
              </w:rPr>
              <w:t>(</w:t>
            </w:r>
            <w:r>
              <w:rPr>
                <w:rFonts w:ascii="Times New Roman" w:hAnsi="Times New Roman" w:cs="Times New Roman"/>
              </w:rPr>
              <w:t>0.05</w:t>
            </w:r>
            <w:r w:rsidRPr="00A212BC">
              <w:rPr>
                <w:rFonts w:ascii="Times New Roman" w:hAnsi="Times New Roman" w:cs="Times New Roman"/>
              </w:rPr>
              <w:t>mg/kg)</w:t>
            </w:r>
          </w:p>
        </w:tc>
        <w:tc>
          <w:tcPr>
            <w:tcW w:w="2492" w:type="dxa"/>
          </w:tcPr>
          <w:p w14:paraId="39B5CA17" w14:textId="10745C85" w:rsidR="00981DD2" w:rsidRDefault="00981DD2" w:rsidP="00981D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5A5AFB">
              <w:t xml:space="preserve">To reverse xylazine </w:t>
            </w:r>
          </w:p>
        </w:tc>
        <w:tc>
          <w:tcPr>
            <w:tcW w:w="2492" w:type="dxa"/>
            <w:vAlign w:val="center"/>
          </w:tcPr>
          <w:p w14:paraId="201DA18C" w14:textId="77777777" w:rsidR="00981DD2" w:rsidRPr="00981DD2" w:rsidRDefault="00981DD2" w:rsidP="00981D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en-029"/>
              </w:rPr>
            </w:pPr>
            <w:r w:rsidRPr="00981DD2">
              <w:rPr>
                <w:rFonts w:ascii="Times New Roman" w:hAnsi="Times New Roman" w:cs="Times New Roman"/>
                <w:sz w:val="28"/>
                <w:szCs w:val="28"/>
                <w:lang w:val="en-029"/>
              </w:rPr>
              <w:t>0.05 mg/kg*2</w:t>
            </w:r>
          </w:p>
          <w:p w14:paraId="2BCB4603" w14:textId="77777777" w:rsidR="00981DD2" w:rsidRPr="00981DD2" w:rsidRDefault="00981DD2" w:rsidP="00981D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en-029"/>
              </w:rPr>
            </w:pPr>
            <w:r w:rsidRPr="00981DD2">
              <w:rPr>
                <w:rFonts w:ascii="Times New Roman" w:hAnsi="Times New Roman" w:cs="Times New Roman"/>
                <w:sz w:val="28"/>
                <w:szCs w:val="28"/>
                <w:lang w:val="en-029"/>
              </w:rPr>
              <w:t>= 0.1 mg/kg</w:t>
            </w:r>
          </w:p>
          <w:p w14:paraId="3049A5E0" w14:textId="72D707E7" w:rsidR="00981DD2" w:rsidRPr="00981DD2" w:rsidRDefault="00981DD2" w:rsidP="00981D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en-029"/>
              </w:rPr>
            </w:pPr>
            <w:r w:rsidRPr="00981DD2">
              <w:rPr>
                <w:rFonts w:ascii="Times New Roman" w:hAnsi="Times New Roman" w:cs="Times New Roman"/>
                <w:sz w:val="28"/>
                <w:szCs w:val="28"/>
                <w:lang w:val="en-029"/>
              </w:rPr>
              <w:t>= (350 kg0</w:t>
            </w:r>
            <w:r>
              <w:rPr>
                <w:rFonts w:ascii="Times New Roman" w:hAnsi="Times New Roman" w:cs="Times New Roman"/>
                <w:sz w:val="28"/>
                <w:szCs w:val="28"/>
                <w:lang w:val="en-029"/>
              </w:rPr>
              <w:t>×</w:t>
            </w:r>
            <w:r w:rsidRPr="00981DD2">
              <w:rPr>
                <w:rFonts w:ascii="Times New Roman" w:hAnsi="Times New Roman" w:cs="Times New Roman"/>
                <w:sz w:val="28"/>
                <w:szCs w:val="28"/>
                <w:lang w:val="en-029"/>
              </w:rPr>
              <w:t>.1mg/kg)/100 mg/ml</w:t>
            </w:r>
          </w:p>
          <w:p w14:paraId="146D527A" w14:textId="77777777" w:rsidR="00981DD2" w:rsidRPr="00981DD2" w:rsidRDefault="00981DD2" w:rsidP="00981D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en-029"/>
              </w:rPr>
            </w:pPr>
            <w:r w:rsidRPr="00981DD2">
              <w:rPr>
                <w:rFonts w:ascii="Times New Roman" w:hAnsi="Times New Roman" w:cs="Times New Roman"/>
                <w:sz w:val="28"/>
                <w:szCs w:val="28"/>
                <w:lang w:val="en-029"/>
              </w:rPr>
              <w:t xml:space="preserve">= 0.35 </w:t>
            </w:r>
            <w:proofErr w:type="spellStart"/>
            <w:r w:rsidRPr="00981DD2">
              <w:rPr>
                <w:rFonts w:ascii="Times New Roman" w:hAnsi="Times New Roman" w:cs="Times New Roman"/>
                <w:sz w:val="28"/>
                <w:szCs w:val="28"/>
                <w:lang w:val="en-029"/>
              </w:rPr>
              <w:t>mls</w:t>
            </w:r>
            <w:proofErr w:type="spellEnd"/>
          </w:p>
          <w:p w14:paraId="0E16A282" w14:textId="77777777" w:rsidR="00981DD2" w:rsidRDefault="00981DD2" w:rsidP="00981D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981DD2" w14:paraId="50E79308" w14:textId="77777777" w:rsidTr="00981DD2">
        <w:trPr>
          <w:trHeight w:val="612"/>
        </w:trPr>
        <w:tc>
          <w:tcPr>
            <w:cnfStyle w:val="001000000000" w:firstRow="0" w:lastRow="0" w:firstColumn="1" w:lastColumn="0" w:oddVBand="0" w:evenVBand="0" w:oddHBand="0" w:evenHBand="0" w:firstRowFirstColumn="0" w:firstRowLastColumn="0" w:lastRowFirstColumn="0" w:lastRowLastColumn="0"/>
            <w:tcW w:w="2491" w:type="dxa"/>
          </w:tcPr>
          <w:p w14:paraId="542A019D" w14:textId="77777777" w:rsidR="00981DD2" w:rsidRDefault="00981DD2" w:rsidP="00981DD2">
            <w:pPr>
              <w:jc w:val="center"/>
              <w:rPr>
                <w:rFonts w:ascii="Times New Roman" w:hAnsi="Times New Roman" w:cs="Times New Roman"/>
                <w:b w:val="0"/>
                <w:bCs w:val="0"/>
              </w:rPr>
            </w:pPr>
            <w:r w:rsidRPr="00A212BC">
              <w:rPr>
                <w:rFonts w:ascii="Times New Roman" w:hAnsi="Times New Roman" w:cs="Times New Roman"/>
              </w:rPr>
              <w:t>Epinephrine</w:t>
            </w:r>
            <w:r>
              <w:rPr>
                <w:rFonts w:ascii="Times New Roman" w:hAnsi="Times New Roman" w:cs="Times New Roman"/>
              </w:rPr>
              <w:t xml:space="preserve"> </w:t>
            </w:r>
          </w:p>
          <w:p w14:paraId="62A3B530" w14:textId="25DBF44C" w:rsidR="00981DD2" w:rsidRDefault="00981DD2" w:rsidP="00981DD2">
            <w:pPr>
              <w:jc w:val="center"/>
              <w:rPr>
                <w:rFonts w:ascii="Times New Roman" w:hAnsi="Times New Roman" w:cs="Times New Roman"/>
                <w:sz w:val="28"/>
                <w:szCs w:val="28"/>
              </w:rPr>
            </w:pPr>
            <w:r>
              <w:rPr>
                <w:rFonts w:ascii="Times New Roman" w:hAnsi="Times New Roman" w:cs="Times New Roman"/>
              </w:rPr>
              <w:t>(IM)</w:t>
            </w:r>
          </w:p>
        </w:tc>
        <w:tc>
          <w:tcPr>
            <w:tcW w:w="2491" w:type="dxa"/>
          </w:tcPr>
          <w:p w14:paraId="2E31D7A5" w14:textId="77777777" w:rsidR="00981DD2" w:rsidRDefault="00981DD2" w:rsidP="00981D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Dose = 0.02mg</w:t>
            </w:r>
            <w:r w:rsidRPr="00A212BC">
              <w:rPr>
                <w:rFonts w:ascii="Times New Roman" w:hAnsi="Times New Roman" w:cs="Times New Roman"/>
              </w:rPr>
              <w:t>/kg</w:t>
            </w:r>
          </w:p>
          <w:p w14:paraId="3D6AD2F2" w14:textId="7E7A12AB" w:rsidR="00981DD2" w:rsidRPr="009950F0" w:rsidRDefault="00981DD2" w:rsidP="009950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029"/>
              </w:rPr>
            </w:pPr>
            <w:r>
              <w:rPr>
                <w:rFonts w:ascii="Times New Roman" w:hAnsi="Times New Roman" w:cs="Times New Roman"/>
              </w:rPr>
              <w:t xml:space="preserve">Conc = </w:t>
            </w:r>
            <w:r w:rsidRPr="00BC15AE">
              <w:rPr>
                <w:rFonts w:ascii="Times New Roman" w:hAnsi="Times New Roman" w:cs="Times New Roman"/>
                <w:lang w:val="en-029"/>
              </w:rPr>
              <w:t>1 mg/ml</w:t>
            </w:r>
          </w:p>
        </w:tc>
        <w:tc>
          <w:tcPr>
            <w:tcW w:w="2492" w:type="dxa"/>
          </w:tcPr>
          <w:p w14:paraId="462B65F4" w14:textId="5B0E1D00" w:rsidR="00981DD2" w:rsidRDefault="00981DD2" w:rsidP="00981D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5A5AFB">
              <w:t>To treat anaphylaxis</w:t>
            </w:r>
          </w:p>
        </w:tc>
        <w:tc>
          <w:tcPr>
            <w:tcW w:w="2492" w:type="dxa"/>
            <w:vAlign w:val="center"/>
          </w:tcPr>
          <w:p w14:paraId="6C9B6715" w14:textId="12F22D09" w:rsidR="00981DD2" w:rsidRPr="00981DD2" w:rsidRDefault="00981DD2" w:rsidP="00981D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81DD2">
              <w:rPr>
                <w:rFonts w:ascii="Times New Roman" w:hAnsi="Times New Roman" w:cs="Times New Roman"/>
                <w:sz w:val="28"/>
                <w:szCs w:val="28"/>
              </w:rPr>
              <w:t>(350 kg</w:t>
            </w:r>
            <w:r>
              <w:rPr>
                <w:rFonts w:ascii="Times New Roman" w:hAnsi="Times New Roman" w:cs="Times New Roman"/>
                <w:sz w:val="28"/>
                <w:szCs w:val="28"/>
              </w:rPr>
              <w:t>×</w:t>
            </w:r>
            <w:r w:rsidRPr="00981DD2">
              <w:rPr>
                <w:rFonts w:ascii="Times New Roman" w:hAnsi="Times New Roman" w:cs="Times New Roman"/>
                <w:sz w:val="28"/>
                <w:szCs w:val="28"/>
                <w:lang w:val="en-029"/>
              </w:rPr>
              <w:t>0.02</w:t>
            </w:r>
            <w:r w:rsidRPr="00981DD2">
              <w:rPr>
                <w:rFonts w:ascii="Times New Roman" w:hAnsi="Times New Roman" w:cs="Times New Roman"/>
                <w:sz w:val="28"/>
                <w:szCs w:val="28"/>
              </w:rPr>
              <w:t>mg/kg)/</w:t>
            </w:r>
            <w:r w:rsidR="006234EA">
              <w:rPr>
                <w:rFonts w:ascii="Times New Roman" w:hAnsi="Times New Roman" w:cs="Times New Roman"/>
                <w:sz w:val="28"/>
                <w:szCs w:val="28"/>
              </w:rPr>
              <w:t>20</w:t>
            </w:r>
            <w:r w:rsidRPr="00981DD2">
              <w:rPr>
                <w:rFonts w:ascii="Times New Roman" w:hAnsi="Times New Roman" w:cs="Times New Roman"/>
                <w:sz w:val="28"/>
                <w:szCs w:val="28"/>
              </w:rPr>
              <w:t xml:space="preserve"> mg/ml</w:t>
            </w:r>
          </w:p>
          <w:p w14:paraId="09F32BE4" w14:textId="3FBADB41" w:rsidR="00981DD2" w:rsidRPr="009950F0" w:rsidRDefault="00981DD2" w:rsidP="00981D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en-029"/>
              </w:rPr>
            </w:pPr>
            <w:r w:rsidRPr="00981DD2">
              <w:rPr>
                <w:rFonts w:ascii="Times New Roman" w:hAnsi="Times New Roman" w:cs="Times New Roman"/>
                <w:sz w:val="28"/>
                <w:szCs w:val="28"/>
                <w:lang w:val="en-029"/>
              </w:rPr>
              <w:t xml:space="preserve">=0.7 </w:t>
            </w:r>
            <w:proofErr w:type="spellStart"/>
            <w:r w:rsidRPr="00981DD2">
              <w:rPr>
                <w:rFonts w:ascii="Times New Roman" w:hAnsi="Times New Roman" w:cs="Times New Roman"/>
                <w:sz w:val="28"/>
                <w:szCs w:val="28"/>
                <w:lang w:val="en-029"/>
              </w:rPr>
              <w:t>mls</w:t>
            </w:r>
            <w:proofErr w:type="spellEnd"/>
          </w:p>
        </w:tc>
      </w:tr>
    </w:tbl>
    <w:p w14:paraId="03DE7223" w14:textId="77777777" w:rsidR="00147596" w:rsidRPr="00023DD1" w:rsidRDefault="00147596" w:rsidP="00147596">
      <w:pPr>
        <w:ind w:left="360"/>
        <w:jc w:val="center"/>
        <w:rPr>
          <w:rFonts w:ascii="Times New Roman" w:hAnsi="Times New Roman" w:cs="Times New Roman"/>
          <w:sz w:val="28"/>
          <w:szCs w:val="28"/>
        </w:rPr>
      </w:pPr>
    </w:p>
    <w:sectPr w:rsidR="00147596" w:rsidRPr="00023D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08E4F" w14:textId="77777777" w:rsidR="00F4235D" w:rsidRDefault="00F4235D" w:rsidP="00493F1C">
      <w:r>
        <w:separator/>
      </w:r>
    </w:p>
  </w:endnote>
  <w:endnote w:type="continuationSeparator" w:id="0">
    <w:p w14:paraId="47CD3E81" w14:textId="77777777" w:rsidR="00F4235D" w:rsidRDefault="00F4235D" w:rsidP="00493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0B258" w14:textId="77777777" w:rsidR="00F4235D" w:rsidRDefault="00F4235D" w:rsidP="00493F1C">
      <w:r>
        <w:separator/>
      </w:r>
    </w:p>
  </w:footnote>
  <w:footnote w:type="continuationSeparator" w:id="0">
    <w:p w14:paraId="1552D7DB" w14:textId="77777777" w:rsidR="00F4235D" w:rsidRDefault="00F4235D" w:rsidP="00493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8111C"/>
    <w:multiLevelType w:val="hybridMultilevel"/>
    <w:tmpl w:val="F0709FDE"/>
    <w:lvl w:ilvl="0" w:tplc="16DA2578">
      <w:start w:val="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581E7D"/>
    <w:multiLevelType w:val="hybridMultilevel"/>
    <w:tmpl w:val="2F260B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13497"/>
    <w:multiLevelType w:val="hybridMultilevel"/>
    <w:tmpl w:val="984E92AE"/>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 w15:restartNumberingAfterBreak="0">
    <w:nsid w:val="75DF4AB7"/>
    <w:multiLevelType w:val="hybridMultilevel"/>
    <w:tmpl w:val="10144E5C"/>
    <w:lvl w:ilvl="0" w:tplc="DFA691E8">
      <w:start w:val="1"/>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2F3"/>
    <w:rsid w:val="00023DD1"/>
    <w:rsid w:val="00024A54"/>
    <w:rsid w:val="0003190D"/>
    <w:rsid w:val="00050D56"/>
    <w:rsid w:val="0008145B"/>
    <w:rsid w:val="00107980"/>
    <w:rsid w:val="0012311E"/>
    <w:rsid w:val="00127F1B"/>
    <w:rsid w:val="00140612"/>
    <w:rsid w:val="00142043"/>
    <w:rsid w:val="0014679D"/>
    <w:rsid w:val="00147596"/>
    <w:rsid w:val="001668D3"/>
    <w:rsid w:val="001B5F81"/>
    <w:rsid w:val="001E08CE"/>
    <w:rsid w:val="002342F3"/>
    <w:rsid w:val="00305335"/>
    <w:rsid w:val="00347164"/>
    <w:rsid w:val="00353EEA"/>
    <w:rsid w:val="003A5A0F"/>
    <w:rsid w:val="003C3C14"/>
    <w:rsid w:val="00486306"/>
    <w:rsid w:val="00493F1C"/>
    <w:rsid w:val="00496FF7"/>
    <w:rsid w:val="004E0EED"/>
    <w:rsid w:val="00506B5C"/>
    <w:rsid w:val="00510A0F"/>
    <w:rsid w:val="005229E0"/>
    <w:rsid w:val="005A13E2"/>
    <w:rsid w:val="005D263C"/>
    <w:rsid w:val="005E1A2A"/>
    <w:rsid w:val="006234EA"/>
    <w:rsid w:val="00640459"/>
    <w:rsid w:val="00665B17"/>
    <w:rsid w:val="006E1C68"/>
    <w:rsid w:val="006F08DC"/>
    <w:rsid w:val="006F5A9B"/>
    <w:rsid w:val="0076750B"/>
    <w:rsid w:val="007C69D0"/>
    <w:rsid w:val="007E17FE"/>
    <w:rsid w:val="008136B8"/>
    <w:rsid w:val="00841821"/>
    <w:rsid w:val="00842349"/>
    <w:rsid w:val="00962BDD"/>
    <w:rsid w:val="00980A7D"/>
    <w:rsid w:val="00981DD2"/>
    <w:rsid w:val="009950F0"/>
    <w:rsid w:val="009B1E1D"/>
    <w:rsid w:val="00A212BC"/>
    <w:rsid w:val="00A567DF"/>
    <w:rsid w:val="00AB159C"/>
    <w:rsid w:val="00AB2F04"/>
    <w:rsid w:val="00AC7CC0"/>
    <w:rsid w:val="00B07F36"/>
    <w:rsid w:val="00B35B9A"/>
    <w:rsid w:val="00BC15AE"/>
    <w:rsid w:val="00CD34A3"/>
    <w:rsid w:val="00CF7286"/>
    <w:rsid w:val="00D36BB1"/>
    <w:rsid w:val="00D51855"/>
    <w:rsid w:val="00DA2CEB"/>
    <w:rsid w:val="00DE6FAB"/>
    <w:rsid w:val="00E95CCB"/>
    <w:rsid w:val="00EF092F"/>
    <w:rsid w:val="00F42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004D6"/>
  <w15:docId w15:val="{BB338EEE-F685-4A35-974D-D846E0606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12B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212BC"/>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A212BC"/>
    <w:pPr>
      <w:ind w:left="720"/>
      <w:contextualSpacing/>
    </w:pPr>
  </w:style>
  <w:style w:type="table" w:styleId="GridTable3-Accent5">
    <w:name w:val="Grid Table 3 Accent 5"/>
    <w:basedOn w:val="TableNormal"/>
    <w:uiPriority w:val="48"/>
    <w:rsid w:val="001668D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2">
    <w:name w:val="Grid Table 3 Accent 2"/>
    <w:basedOn w:val="TableNormal"/>
    <w:uiPriority w:val="48"/>
    <w:rsid w:val="001668D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1">
    <w:name w:val="Grid Table 3 Accent 1"/>
    <w:basedOn w:val="TableNormal"/>
    <w:uiPriority w:val="48"/>
    <w:rsid w:val="001668D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3">
    <w:name w:val="Grid Table 3 Accent 3"/>
    <w:basedOn w:val="TableNormal"/>
    <w:uiPriority w:val="48"/>
    <w:rsid w:val="001668D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4-Accent4">
    <w:name w:val="Grid Table 4 Accent 4"/>
    <w:basedOn w:val="TableNormal"/>
    <w:uiPriority w:val="49"/>
    <w:rsid w:val="001668D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6">
    <w:name w:val="Grid Table 3 Accent 6"/>
    <w:basedOn w:val="TableNormal"/>
    <w:uiPriority w:val="48"/>
    <w:rsid w:val="004E0EE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3">
    <w:name w:val="Grid Table 3"/>
    <w:basedOn w:val="TableNormal"/>
    <w:uiPriority w:val="48"/>
    <w:rsid w:val="00127F1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PlaceholderText">
    <w:name w:val="Placeholder Text"/>
    <w:basedOn w:val="DefaultParagraphFont"/>
    <w:uiPriority w:val="99"/>
    <w:semiHidden/>
    <w:rsid w:val="00E95CCB"/>
    <w:rPr>
      <w:color w:val="808080"/>
    </w:rPr>
  </w:style>
  <w:style w:type="paragraph" w:styleId="Header">
    <w:name w:val="header"/>
    <w:basedOn w:val="Normal"/>
    <w:link w:val="HeaderChar"/>
    <w:uiPriority w:val="99"/>
    <w:unhideWhenUsed/>
    <w:rsid w:val="00493F1C"/>
    <w:pPr>
      <w:tabs>
        <w:tab w:val="center" w:pos="4513"/>
        <w:tab w:val="right" w:pos="9026"/>
      </w:tabs>
    </w:pPr>
  </w:style>
  <w:style w:type="character" w:customStyle="1" w:styleId="HeaderChar">
    <w:name w:val="Header Char"/>
    <w:basedOn w:val="DefaultParagraphFont"/>
    <w:link w:val="Header"/>
    <w:uiPriority w:val="99"/>
    <w:rsid w:val="00493F1C"/>
  </w:style>
  <w:style w:type="paragraph" w:styleId="Footer">
    <w:name w:val="footer"/>
    <w:basedOn w:val="Normal"/>
    <w:link w:val="FooterChar"/>
    <w:uiPriority w:val="99"/>
    <w:unhideWhenUsed/>
    <w:rsid w:val="00493F1C"/>
    <w:pPr>
      <w:tabs>
        <w:tab w:val="center" w:pos="4513"/>
        <w:tab w:val="right" w:pos="9026"/>
      </w:tabs>
    </w:pPr>
  </w:style>
  <w:style w:type="character" w:customStyle="1" w:styleId="FooterChar">
    <w:name w:val="Footer Char"/>
    <w:basedOn w:val="DefaultParagraphFont"/>
    <w:link w:val="Footer"/>
    <w:uiPriority w:val="99"/>
    <w:rsid w:val="00493F1C"/>
  </w:style>
  <w:style w:type="table" w:styleId="GridTable4-Accent2">
    <w:name w:val="Grid Table 4 Accent 2"/>
    <w:basedOn w:val="TableNormal"/>
    <w:uiPriority w:val="49"/>
    <w:rsid w:val="00496FF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1Light-Accent2">
    <w:name w:val="Grid Table 1 Light Accent 2"/>
    <w:basedOn w:val="TableNormal"/>
    <w:uiPriority w:val="46"/>
    <w:rsid w:val="00023DD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701284">
      <w:bodyDiv w:val="1"/>
      <w:marLeft w:val="0"/>
      <w:marRight w:val="0"/>
      <w:marTop w:val="0"/>
      <w:marBottom w:val="0"/>
      <w:divBdr>
        <w:top w:val="none" w:sz="0" w:space="0" w:color="auto"/>
        <w:left w:val="none" w:sz="0" w:space="0" w:color="auto"/>
        <w:bottom w:val="none" w:sz="0" w:space="0" w:color="auto"/>
        <w:right w:val="none" w:sz="0" w:space="0" w:color="auto"/>
      </w:divBdr>
    </w:div>
    <w:div w:id="548498186">
      <w:bodyDiv w:val="1"/>
      <w:marLeft w:val="0"/>
      <w:marRight w:val="0"/>
      <w:marTop w:val="0"/>
      <w:marBottom w:val="0"/>
      <w:divBdr>
        <w:top w:val="none" w:sz="0" w:space="0" w:color="auto"/>
        <w:left w:val="none" w:sz="0" w:space="0" w:color="auto"/>
        <w:bottom w:val="none" w:sz="0" w:space="0" w:color="auto"/>
        <w:right w:val="none" w:sz="0" w:space="0" w:color="auto"/>
      </w:divBdr>
    </w:div>
    <w:div w:id="673920377">
      <w:bodyDiv w:val="1"/>
      <w:marLeft w:val="0"/>
      <w:marRight w:val="0"/>
      <w:marTop w:val="0"/>
      <w:marBottom w:val="0"/>
      <w:divBdr>
        <w:top w:val="none" w:sz="0" w:space="0" w:color="auto"/>
        <w:left w:val="none" w:sz="0" w:space="0" w:color="auto"/>
        <w:bottom w:val="none" w:sz="0" w:space="0" w:color="auto"/>
        <w:right w:val="none" w:sz="0" w:space="0" w:color="auto"/>
      </w:divBdr>
    </w:div>
    <w:div w:id="693699395">
      <w:bodyDiv w:val="1"/>
      <w:marLeft w:val="0"/>
      <w:marRight w:val="0"/>
      <w:marTop w:val="0"/>
      <w:marBottom w:val="0"/>
      <w:divBdr>
        <w:top w:val="none" w:sz="0" w:space="0" w:color="auto"/>
        <w:left w:val="none" w:sz="0" w:space="0" w:color="auto"/>
        <w:bottom w:val="none" w:sz="0" w:space="0" w:color="auto"/>
        <w:right w:val="none" w:sz="0" w:space="0" w:color="auto"/>
      </w:divBdr>
    </w:div>
    <w:div w:id="925916910">
      <w:bodyDiv w:val="1"/>
      <w:marLeft w:val="0"/>
      <w:marRight w:val="0"/>
      <w:marTop w:val="0"/>
      <w:marBottom w:val="0"/>
      <w:divBdr>
        <w:top w:val="none" w:sz="0" w:space="0" w:color="auto"/>
        <w:left w:val="none" w:sz="0" w:space="0" w:color="auto"/>
        <w:bottom w:val="none" w:sz="0" w:space="0" w:color="auto"/>
        <w:right w:val="none" w:sz="0" w:space="0" w:color="auto"/>
      </w:divBdr>
    </w:div>
    <w:div w:id="937060947">
      <w:bodyDiv w:val="1"/>
      <w:marLeft w:val="0"/>
      <w:marRight w:val="0"/>
      <w:marTop w:val="0"/>
      <w:marBottom w:val="0"/>
      <w:divBdr>
        <w:top w:val="none" w:sz="0" w:space="0" w:color="auto"/>
        <w:left w:val="none" w:sz="0" w:space="0" w:color="auto"/>
        <w:bottom w:val="none" w:sz="0" w:space="0" w:color="auto"/>
        <w:right w:val="none" w:sz="0" w:space="0" w:color="auto"/>
      </w:divBdr>
    </w:div>
    <w:div w:id="1024281531">
      <w:bodyDiv w:val="1"/>
      <w:marLeft w:val="0"/>
      <w:marRight w:val="0"/>
      <w:marTop w:val="0"/>
      <w:marBottom w:val="0"/>
      <w:divBdr>
        <w:top w:val="none" w:sz="0" w:space="0" w:color="auto"/>
        <w:left w:val="none" w:sz="0" w:space="0" w:color="auto"/>
        <w:bottom w:val="none" w:sz="0" w:space="0" w:color="auto"/>
        <w:right w:val="none" w:sz="0" w:space="0" w:color="auto"/>
      </w:divBdr>
    </w:div>
    <w:div w:id="1066950349">
      <w:bodyDiv w:val="1"/>
      <w:marLeft w:val="0"/>
      <w:marRight w:val="0"/>
      <w:marTop w:val="0"/>
      <w:marBottom w:val="0"/>
      <w:divBdr>
        <w:top w:val="none" w:sz="0" w:space="0" w:color="auto"/>
        <w:left w:val="none" w:sz="0" w:space="0" w:color="auto"/>
        <w:bottom w:val="none" w:sz="0" w:space="0" w:color="auto"/>
        <w:right w:val="none" w:sz="0" w:space="0" w:color="auto"/>
      </w:divBdr>
    </w:div>
    <w:div w:id="1451050116">
      <w:bodyDiv w:val="1"/>
      <w:marLeft w:val="0"/>
      <w:marRight w:val="0"/>
      <w:marTop w:val="0"/>
      <w:marBottom w:val="0"/>
      <w:divBdr>
        <w:top w:val="none" w:sz="0" w:space="0" w:color="auto"/>
        <w:left w:val="none" w:sz="0" w:space="0" w:color="auto"/>
        <w:bottom w:val="none" w:sz="0" w:space="0" w:color="auto"/>
        <w:right w:val="none" w:sz="0" w:space="0" w:color="auto"/>
      </w:divBdr>
    </w:div>
    <w:div w:id="1622613570">
      <w:bodyDiv w:val="1"/>
      <w:marLeft w:val="0"/>
      <w:marRight w:val="0"/>
      <w:marTop w:val="0"/>
      <w:marBottom w:val="0"/>
      <w:divBdr>
        <w:top w:val="none" w:sz="0" w:space="0" w:color="auto"/>
        <w:left w:val="none" w:sz="0" w:space="0" w:color="auto"/>
        <w:bottom w:val="none" w:sz="0" w:space="0" w:color="auto"/>
        <w:right w:val="none" w:sz="0" w:space="0" w:color="auto"/>
      </w:divBdr>
    </w:div>
    <w:div w:id="1660960991">
      <w:bodyDiv w:val="1"/>
      <w:marLeft w:val="0"/>
      <w:marRight w:val="0"/>
      <w:marTop w:val="0"/>
      <w:marBottom w:val="0"/>
      <w:divBdr>
        <w:top w:val="none" w:sz="0" w:space="0" w:color="auto"/>
        <w:left w:val="none" w:sz="0" w:space="0" w:color="auto"/>
        <w:bottom w:val="none" w:sz="0" w:space="0" w:color="auto"/>
        <w:right w:val="none" w:sz="0" w:space="0" w:color="auto"/>
      </w:divBdr>
    </w:div>
    <w:div w:id="1782336739">
      <w:bodyDiv w:val="1"/>
      <w:marLeft w:val="0"/>
      <w:marRight w:val="0"/>
      <w:marTop w:val="0"/>
      <w:marBottom w:val="0"/>
      <w:divBdr>
        <w:top w:val="none" w:sz="0" w:space="0" w:color="auto"/>
        <w:left w:val="none" w:sz="0" w:space="0" w:color="auto"/>
        <w:bottom w:val="none" w:sz="0" w:space="0" w:color="auto"/>
        <w:right w:val="none" w:sz="0" w:space="0" w:color="auto"/>
      </w:divBdr>
    </w:div>
    <w:div w:id="1880163104">
      <w:bodyDiv w:val="1"/>
      <w:marLeft w:val="0"/>
      <w:marRight w:val="0"/>
      <w:marTop w:val="0"/>
      <w:marBottom w:val="0"/>
      <w:divBdr>
        <w:top w:val="none" w:sz="0" w:space="0" w:color="auto"/>
        <w:left w:val="none" w:sz="0" w:space="0" w:color="auto"/>
        <w:bottom w:val="none" w:sz="0" w:space="0" w:color="auto"/>
        <w:right w:val="none" w:sz="0" w:space="0" w:color="auto"/>
      </w:divBdr>
    </w:div>
    <w:div w:id="1942571177">
      <w:bodyDiv w:val="1"/>
      <w:marLeft w:val="0"/>
      <w:marRight w:val="0"/>
      <w:marTop w:val="0"/>
      <w:marBottom w:val="0"/>
      <w:divBdr>
        <w:top w:val="none" w:sz="0" w:space="0" w:color="auto"/>
        <w:left w:val="none" w:sz="0" w:space="0" w:color="auto"/>
        <w:bottom w:val="none" w:sz="0" w:space="0" w:color="auto"/>
        <w:right w:val="none" w:sz="0" w:space="0" w:color="auto"/>
      </w:divBdr>
    </w:div>
    <w:div w:id="2142922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alexandra.thomasrhoden</cp:lastModifiedBy>
  <cp:revision>2</cp:revision>
  <dcterms:created xsi:type="dcterms:W3CDTF">2021-11-08T07:18:00Z</dcterms:created>
  <dcterms:modified xsi:type="dcterms:W3CDTF">2021-11-08T07:18:00Z</dcterms:modified>
</cp:coreProperties>
</file>