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1668" w14:textId="3BC47568" w:rsidR="00650F6B" w:rsidRPr="00650F6B" w:rsidRDefault="00650F6B" w:rsidP="00650F6B">
      <w:pPr>
        <w:pStyle w:val="Apa7"/>
        <w:jc w:val="center"/>
        <w:rPr>
          <w:b/>
          <w:bCs/>
        </w:rPr>
      </w:pPr>
      <w:r w:rsidRPr="00650F6B">
        <w:rPr>
          <w:b/>
          <w:bCs/>
        </w:rPr>
        <w:t>Entidades</w:t>
      </w:r>
    </w:p>
    <w:p w14:paraId="1A95B6A1" w14:textId="13223A72" w:rsidR="004542A6" w:rsidRDefault="00650F6B" w:rsidP="00592A04">
      <w:pPr>
        <w:pStyle w:val="Apa7"/>
      </w:pPr>
      <w:r>
        <w:t xml:space="preserve">Sánchez (2004) define a las entidades </w:t>
      </w:r>
      <w:r w:rsidR="009760F8">
        <w:t>como</w:t>
      </w:r>
      <w:r>
        <w:t xml:space="preserve"> “cualquier objeto u elemento (real o abstracto) acerca del cual se pueda almacenar información en la base de datos</w:t>
      </w:r>
      <w:r w:rsidR="00592A04">
        <w:t>.</w:t>
      </w:r>
      <w:r w:rsidR="00592A04" w:rsidRPr="00592A04">
        <w:t xml:space="preserve"> </w:t>
      </w:r>
      <w:r w:rsidR="00592A04">
        <w:t xml:space="preserve">Una entidad no es </w:t>
      </w:r>
      <w:r w:rsidR="00592A04">
        <w:t>una propiedad concreta</w:t>
      </w:r>
      <w:r w:rsidR="00592A04">
        <w:t xml:space="preserve"> sino un objeto que puede poseer múltiples</w:t>
      </w:r>
      <w:r w:rsidR="00592A04">
        <w:t xml:space="preserve"> </w:t>
      </w:r>
      <w:r w:rsidR="00592A04">
        <w:t>propiedades (atributos)</w:t>
      </w:r>
      <w:r>
        <w:t>” (pág. 17).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B"/>
    <w:rsid w:val="004542A6"/>
    <w:rsid w:val="00592A04"/>
    <w:rsid w:val="006109E1"/>
    <w:rsid w:val="00650F6B"/>
    <w:rsid w:val="009760F8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0951"/>
  <w15:chartTrackingRefBased/>
  <w15:docId w15:val="{E5D3EC50-8BFE-4F3C-B10B-EA465C7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3</cp:revision>
  <dcterms:created xsi:type="dcterms:W3CDTF">2023-03-06T01:46:00Z</dcterms:created>
  <dcterms:modified xsi:type="dcterms:W3CDTF">2023-03-06T01:49:00Z</dcterms:modified>
</cp:coreProperties>
</file>