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7BB65DBB" w14:textId="77777777" w:rsidR="006E4C69" w:rsidRDefault="001770D0" w:rsidP="006E4C69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Experiencias adversas en la infancia</w:t>
      </w:r>
      <w:r w:rsidR="00C374F2"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6E4C69" w:rsidRPr="006E4C69">
        <w:rPr>
          <w:rFonts w:ascii="Comic Sans MS" w:hAnsi="Comic Sans MS"/>
          <w:b/>
          <w:bCs/>
          <w:sz w:val="20"/>
          <w:szCs w:val="20"/>
        </w:rPr>
        <w:t>Evaluación:</w:t>
      </w:r>
    </w:p>
    <w:p w14:paraId="4E96D418" w14:textId="77777777" w:rsidR="006E4C69" w:rsidRPr="006E4C69" w:rsidRDefault="006E4C69" w:rsidP="006E4C69">
      <w:pPr>
        <w:jc w:val="both"/>
        <w:rPr>
          <w:rFonts w:ascii="Comic Sans MS" w:hAnsi="Comic Sans MS"/>
          <w:sz w:val="20"/>
          <w:szCs w:val="20"/>
        </w:rPr>
      </w:pPr>
    </w:p>
    <w:p w14:paraId="67B60783" w14:textId="222F92F4" w:rsidR="006E4C69" w:rsidRPr="006E4C69" w:rsidRDefault="006E4C69" w:rsidP="006E4C69">
      <w:pPr>
        <w:jc w:val="both"/>
        <w:rPr>
          <w:rFonts w:ascii="Comic Sans MS" w:hAnsi="Comic Sans MS"/>
          <w:sz w:val="20"/>
          <w:szCs w:val="20"/>
        </w:rPr>
      </w:pPr>
      <w:r w:rsidRPr="006E4C69">
        <w:rPr>
          <w:rFonts w:ascii="Comic Sans MS" w:hAnsi="Comic Sans MS"/>
          <w:sz w:val="20"/>
          <w:szCs w:val="20"/>
        </w:rPr>
        <w:t>- Siempre que sea posible, adecuar los momentos y procedimientos de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evaluación a las condiciones personales de estado de ánimo que se deriven de la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información recogida sobre los indicadores vitales, personales y sociofamiliares,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de experiencias adversas en la infancia.</w:t>
      </w:r>
    </w:p>
    <w:p w14:paraId="39C59732" w14:textId="1C0CB6D7" w:rsidR="006E4C69" w:rsidRPr="006E4C69" w:rsidRDefault="006E4C69" w:rsidP="006E4C69">
      <w:pPr>
        <w:jc w:val="both"/>
        <w:rPr>
          <w:rFonts w:ascii="Comic Sans MS" w:hAnsi="Comic Sans MS"/>
          <w:sz w:val="20"/>
          <w:szCs w:val="20"/>
        </w:rPr>
      </w:pPr>
      <w:r w:rsidRPr="006E4C69">
        <w:rPr>
          <w:rFonts w:ascii="Comic Sans MS" w:hAnsi="Comic Sans MS"/>
          <w:sz w:val="20"/>
          <w:szCs w:val="20"/>
        </w:rPr>
        <w:t>- Identificar con precisión el nivel de competencia curricular del alumnado en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las áreas en las que presente bajo rendimiento y dificultad para aprender. Prestar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especial atención a la identificación de lagunas de aprendizaje que interfieren el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 xml:space="preserve">progreso en los </w:t>
      </w:r>
      <w:r w:rsidRPr="006E4C69">
        <w:rPr>
          <w:rFonts w:ascii="Comic Sans MS" w:hAnsi="Comic Sans MS"/>
          <w:sz w:val="20"/>
          <w:szCs w:val="20"/>
        </w:rPr>
        <w:t>aprendizajes</w:t>
      </w:r>
      <w:r w:rsidRPr="006E4C69">
        <w:rPr>
          <w:rFonts w:ascii="Comic Sans MS" w:hAnsi="Comic Sans MS"/>
          <w:sz w:val="20"/>
          <w:szCs w:val="20"/>
        </w:rPr>
        <w:t>.</w:t>
      </w:r>
    </w:p>
    <w:p w14:paraId="02148EBA" w14:textId="1EED578D" w:rsidR="006E4C69" w:rsidRPr="006E4C69" w:rsidRDefault="006E4C69" w:rsidP="006E4C69">
      <w:pPr>
        <w:jc w:val="both"/>
        <w:rPr>
          <w:rFonts w:ascii="Comic Sans MS" w:hAnsi="Comic Sans MS"/>
          <w:sz w:val="20"/>
          <w:szCs w:val="20"/>
        </w:rPr>
      </w:pPr>
      <w:r w:rsidRPr="006E4C69">
        <w:rPr>
          <w:rFonts w:ascii="Comic Sans MS" w:hAnsi="Comic Sans MS"/>
          <w:sz w:val="20"/>
          <w:szCs w:val="20"/>
        </w:rPr>
        <w:t>- Si alguna destreza básica diera indicadores de que del alumnado pudiera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presentar también alguna dificultad específica de aprendizaje, será necesario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poner en marcha la evaluación psicopedagógica específica de dicha dificultad.</w:t>
      </w:r>
    </w:p>
    <w:p w14:paraId="70A35E39" w14:textId="510D7751" w:rsidR="005C34BC" w:rsidRPr="006E4C69" w:rsidRDefault="006E4C69" w:rsidP="006E4C69">
      <w:pPr>
        <w:jc w:val="both"/>
        <w:rPr>
          <w:rFonts w:ascii="Comic Sans MS" w:hAnsi="Comic Sans MS"/>
          <w:sz w:val="20"/>
          <w:szCs w:val="20"/>
        </w:rPr>
      </w:pPr>
      <w:r w:rsidRPr="006E4C69">
        <w:rPr>
          <w:rFonts w:ascii="Comic Sans MS" w:hAnsi="Comic Sans MS"/>
          <w:sz w:val="20"/>
          <w:szCs w:val="20"/>
        </w:rPr>
        <w:t>- Procurar la coordinación con otras instituciones, principalmente los servicios de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salud y servicios sociales, para tener en cuenta la información que nos proporcionen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a la hora de adoptar decisiones relacionadas con la promoción de este alumnado,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priorizando criterios relacionados con su bienestar social y personal en el grupo clase</w:t>
      </w:r>
      <w:r>
        <w:rPr>
          <w:rFonts w:ascii="Comic Sans MS" w:hAnsi="Comic Sans MS"/>
          <w:sz w:val="20"/>
          <w:szCs w:val="20"/>
        </w:rPr>
        <w:t xml:space="preserve"> </w:t>
      </w:r>
      <w:r w:rsidRPr="006E4C69">
        <w:rPr>
          <w:rFonts w:ascii="Comic Sans MS" w:hAnsi="Comic Sans MS"/>
          <w:sz w:val="20"/>
          <w:szCs w:val="20"/>
        </w:rPr>
        <w:t>y, especialmente, en el paso a una nueva etapa o centro.</w:t>
      </w:r>
    </w:p>
    <w:sectPr w:rsidR="005C34BC" w:rsidRPr="006E4C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2E3E" w14:textId="77777777" w:rsidR="000D1349" w:rsidRDefault="000D1349" w:rsidP="00C27D54">
      <w:pPr>
        <w:spacing w:after="0" w:line="240" w:lineRule="auto"/>
      </w:pPr>
      <w:r>
        <w:separator/>
      </w:r>
    </w:p>
  </w:endnote>
  <w:endnote w:type="continuationSeparator" w:id="0">
    <w:p w14:paraId="2E849532" w14:textId="77777777" w:rsidR="000D1349" w:rsidRDefault="000D1349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79E3" w14:textId="77777777" w:rsidR="000D1349" w:rsidRDefault="000D1349" w:rsidP="00C27D54">
      <w:pPr>
        <w:spacing w:after="0" w:line="240" w:lineRule="auto"/>
      </w:pPr>
      <w:r>
        <w:separator/>
      </w:r>
    </w:p>
  </w:footnote>
  <w:footnote w:type="continuationSeparator" w:id="0">
    <w:p w14:paraId="6A5C54A1" w14:textId="77777777" w:rsidR="000D1349" w:rsidRDefault="000D1349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0C50A8"/>
    <w:rsid w:val="000D1349"/>
    <w:rsid w:val="001770D0"/>
    <w:rsid w:val="002A78A0"/>
    <w:rsid w:val="004A3795"/>
    <w:rsid w:val="00543615"/>
    <w:rsid w:val="005C34BC"/>
    <w:rsid w:val="005F6F0D"/>
    <w:rsid w:val="006220A5"/>
    <w:rsid w:val="006E4C69"/>
    <w:rsid w:val="007B0316"/>
    <w:rsid w:val="008F4827"/>
    <w:rsid w:val="0098317F"/>
    <w:rsid w:val="00A26417"/>
    <w:rsid w:val="00A73481"/>
    <w:rsid w:val="00B2080C"/>
    <w:rsid w:val="00B52CD8"/>
    <w:rsid w:val="00BB7410"/>
    <w:rsid w:val="00BD5E6A"/>
    <w:rsid w:val="00BE427D"/>
    <w:rsid w:val="00BF6432"/>
    <w:rsid w:val="00C04ACB"/>
    <w:rsid w:val="00C27D54"/>
    <w:rsid w:val="00C374F2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2023-09-16T18:25:00Z</dcterms:created>
  <dcterms:modified xsi:type="dcterms:W3CDTF">2023-09-16T18:25:00Z</dcterms:modified>
</cp:coreProperties>
</file>