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2BE49" w14:textId="77777777" w:rsidR="00A2696D" w:rsidRDefault="00F8194C" w:rsidP="00F8194C">
      <w:pPr>
        <w:jc w:val="center"/>
        <w:rPr>
          <w:rFonts w:ascii="Verdana" w:hAnsi="Verdana"/>
          <w:b/>
          <w:sz w:val="28"/>
          <w:szCs w:val="28"/>
          <w:lang w:val="en-US"/>
        </w:rPr>
      </w:pPr>
      <w:r>
        <w:rPr>
          <w:rFonts w:ascii="Verdana" w:hAnsi="Verdana"/>
          <w:b/>
          <w:sz w:val="28"/>
          <w:szCs w:val="28"/>
          <w:lang w:val="en-US"/>
        </w:rPr>
        <w:t>RESTRAINT METHODS</w:t>
      </w:r>
    </w:p>
    <w:p w14:paraId="4ACAFC31" w14:textId="77777777" w:rsidR="00F8194C" w:rsidRDefault="00F8194C" w:rsidP="00F8194C">
      <w:pPr>
        <w:rPr>
          <w:rFonts w:ascii="Verdana" w:hAnsi="Verdana"/>
          <w:sz w:val="24"/>
          <w:szCs w:val="24"/>
          <w:lang w:val="en-US"/>
        </w:rPr>
      </w:pPr>
      <w:r>
        <w:rPr>
          <w:rFonts w:ascii="Verdana" w:hAnsi="Verdana"/>
          <w:sz w:val="24"/>
          <w:szCs w:val="24"/>
          <w:lang w:val="en-US"/>
        </w:rPr>
        <w:t>Proper restraint should be done for the safety of the animal and handlers to reduce the risks of injuries.</w:t>
      </w:r>
    </w:p>
    <w:p w14:paraId="6E88B044" w14:textId="45EE9843" w:rsidR="00002A27" w:rsidRDefault="00002A27" w:rsidP="00F8194C">
      <w:pPr>
        <w:rPr>
          <w:rFonts w:ascii="Verdana" w:hAnsi="Verdana"/>
          <w:sz w:val="24"/>
          <w:szCs w:val="24"/>
          <w:lang w:val="en-US"/>
        </w:rPr>
      </w:pPr>
      <w:proofErr w:type="spellStart"/>
      <w:r>
        <w:rPr>
          <w:rFonts w:ascii="Verdana" w:hAnsi="Verdana"/>
          <w:sz w:val="24"/>
          <w:szCs w:val="24"/>
          <w:lang w:val="en-US"/>
        </w:rPr>
        <w:t>Postioning</w:t>
      </w:r>
      <w:proofErr w:type="spellEnd"/>
      <w:r>
        <w:rPr>
          <w:rFonts w:ascii="Verdana" w:hAnsi="Verdana"/>
          <w:sz w:val="24"/>
          <w:szCs w:val="24"/>
          <w:lang w:val="en-US"/>
        </w:rPr>
        <w:t xml:space="preserve"> of animal for surgery: </w:t>
      </w:r>
    </w:p>
    <w:p w14:paraId="4F4E1C6F" w14:textId="61442AD6" w:rsidR="00002A27" w:rsidRDefault="00002A27" w:rsidP="00F8194C">
      <w:pPr>
        <w:rPr>
          <w:rFonts w:ascii="Verdana" w:hAnsi="Verdana"/>
          <w:sz w:val="24"/>
          <w:szCs w:val="24"/>
          <w:lang w:val="en-US"/>
        </w:rPr>
      </w:pPr>
      <w:r>
        <w:rPr>
          <w:rFonts w:ascii="Verdana" w:hAnsi="Verdana"/>
          <w:sz w:val="24"/>
          <w:szCs w:val="24"/>
          <w:lang w:val="en-US"/>
        </w:rPr>
        <w:t xml:space="preserve">Healthy cows tolerate standing surgery very well, many do not need sedation and will do just fine with local blocks. However, if the cow is </w:t>
      </w:r>
      <w:proofErr w:type="spellStart"/>
      <w:r>
        <w:rPr>
          <w:rFonts w:ascii="Verdana" w:hAnsi="Verdana"/>
          <w:sz w:val="24"/>
          <w:szCs w:val="24"/>
          <w:lang w:val="en-US"/>
        </w:rPr>
        <w:t>hypocalcemic</w:t>
      </w:r>
      <w:proofErr w:type="spellEnd"/>
      <w:r>
        <w:rPr>
          <w:rFonts w:ascii="Verdana" w:hAnsi="Verdana"/>
          <w:sz w:val="24"/>
          <w:szCs w:val="24"/>
          <w:lang w:val="en-US"/>
        </w:rPr>
        <w:t xml:space="preserve"> the cow may lie down therefore casting in lateral recumbency using double half hitch method, ensuring the animal is casted landing surgical site up. Casting in sternal recumbency by burley’s method for rectal prolapse with tail tucked or tied.</w:t>
      </w:r>
    </w:p>
    <w:p w14:paraId="3069D5EF" w14:textId="78D9832D" w:rsidR="00002A27" w:rsidRDefault="00002A27" w:rsidP="00F8194C">
      <w:pPr>
        <w:rPr>
          <w:rFonts w:ascii="Verdana" w:hAnsi="Verdana"/>
          <w:sz w:val="24"/>
          <w:szCs w:val="24"/>
          <w:lang w:val="en-US"/>
        </w:rPr>
      </w:pPr>
      <w:r>
        <w:rPr>
          <w:rFonts w:ascii="Verdana" w:hAnsi="Verdana"/>
          <w:sz w:val="24"/>
          <w:szCs w:val="24"/>
          <w:lang w:val="en-US"/>
        </w:rPr>
        <w:t>To administer anesthesia restraint methods such as use of rope and halter to tie the animal to a post, moving of the animal and manipulating the head. The use of stanchions or neck clamps can also assist in isolating the animal. Distraction restraint methods to help ease the administration of anesthesia include, tail jacking, nose pinch as well as use of chemical restraints for very fractious animals.</w:t>
      </w:r>
    </w:p>
    <w:p w14:paraId="058D489B" w14:textId="5EA48B94" w:rsidR="00002A27" w:rsidRDefault="00002A27" w:rsidP="00F8194C">
      <w:pPr>
        <w:rPr>
          <w:rFonts w:ascii="Verdana" w:hAnsi="Verdana"/>
          <w:sz w:val="24"/>
          <w:szCs w:val="24"/>
          <w:lang w:val="en-US"/>
        </w:rPr>
      </w:pPr>
      <w:r>
        <w:rPr>
          <w:rFonts w:ascii="Verdana" w:hAnsi="Verdana"/>
          <w:sz w:val="24"/>
          <w:szCs w:val="24"/>
          <w:lang w:val="en-US"/>
        </w:rPr>
        <w:t>Restraint for surgery the animal if standing is placed in a chute to limit movement of the animal, can also be secured with a halter</w:t>
      </w:r>
      <w:r w:rsidR="0062218D">
        <w:rPr>
          <w:rFonts w:ascii="Verdana" w:hAnsi="Verdana"/>
          <w:sz w:val="24"/>
          <w:szCs w:val="24"/>
          <w:lang w:val="en-US"/>
        </w:rPr>
        <w:t xml:space="preserve"> and tying to post of the chute. Anti-kicking knots of the hindlimbs to eliminate kicking of the animal as a response to any pain stimulants and movements during surgery. The use of drapes on the animal and covering the chutes is used to isolate the surgical field for surgery to ensure sterility. If the animal is casted the animal should be sedated to restrict activity, the limbs can be further restrained by tom’s fool knot or figure 8. </w:t>
      </w:r>
    </w:p>
    <w:p w14:paraId="0CDAAAAD" w14:textId="7CA8C2DB" w:rsidR="00BE15B0" w:rsidRDefault="000B7C6E" w:rsidP="00F8194C">
      <w:pPr>
        <w:rPr>
          <w:rFonts w:ascii="Verdana" w:hAnsi="Verdana"/>
          <w:sz w:val="24"/>
          <w:szCs w:val="24"/>
          <w:lang w:val="en-US"/>
        </w:rPr>
      </w:pPr>
      <w:r>
        <w:rPr>
          <w:rFonts w:ascii="Verdana" w:hAnsi="Verdana"/>
          <w:noProof/>
          <w:sz w:val="24"/>
          <w:szCs w:val="24"/>
          <w:lang w:val="en-US"/>
        </w:rPr>
        <w:drawing>
          <wp:inline distT="0" distB="0" distL="0" distR="0" wp14:anchorId="3B1D4FB7" wp14:editId="012EA23F">
            <wp:extent cx="2563655" cy="3418206"/>
            <wp:effectExtent l="0" t="0" r="8255" b="0"/>
            <wp:docPr id="1214851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7717" cy="3436955"/>
                    </a:xfrm>
                    <a:prstGeom prst="rect">
                      <a:avLst/>
                    </a:prstGeom>
                    <a:noFill/>
                  </pic:spPr>
                </pic:pic>
              </a:graphicData>
            </a:graphic>
          </wp:inline>
        </w:drawing>
      </w:r>
    </w:p>
    <w:p w14:paraId="6FD500A3" w14:textId="467527EC" w:rsidR="000B7C6E" w:rsidRDefault="000B7C6E" w:rsidP="00F8194C">
      <w:pPr>
        <w:rPr>
          <w:rFonts w:ascii="Verdana" w:hAnsi="Verdana"/>
          <w:sz w:val="24"/>
          <w:szCs w:val="24"/>
          <w:lang w:val="en-US"/>
        </w:rPr>
      </w:pPr>
      <w:r>
        <w:rPr>
          <w:rFonts w:ascii="Verdana" w:hAnsi="Verdana"/>
          <w:noProof/>
          <w:sz w:val="24"/>
          <w:szCs w:val="24"/>
          <w:lang w:val="en-US"/>
        </w:rPr>
        <w:lastRenderedPageBreak/>
        <w:drawing>
          <wp:inline distT="0" distB="0" distL="0" distR="0" wp14:anchorId="455FFA08" wp14:editId="1C49635A">
            <wp:extent cx="1781175" cy="2571750"/>
            <wp:effectExtent l="0" t="0" r="9525" b="0"/>
            <wp:docPr id="1650822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pic:spPr>
                </pic:pic>
              </a:graphicData>
            </a:graphic>
          </wp:inline>
        </w:drawing>
      </w:r>
    </w:p>
    <w:p w14:paraId="3750817D" w14:textId="77777777" w:rsidR="000B7C6E" w:rsidRDefault="000B7C6E" w:rsidP="00F8194C">
      <w:pPr>
        <w:rPr>
          <w:rFonts w:ascii="Verdana" w:hAnsi="Verdana"/>
          <w:sz w:val="24"/>
          <w:szCs w:val="24"/>
          <w:lang w:val="en-US"/>
        </w:rPr>
      </w:pPr>
    </w:p>
    <w:p w14:paraId="407C25CE" w14:textId="26C92737" w:rsidR="000B7C6E" w:rsidRDefault="000B7C6E" w:rsidP="00F8194C">
      <w:pPr>
        <w:rPr>
          <w:rFonts w:ascii="Verdana" w:hAnsi="Verdana"/>
          <w:sz w:val="24"/>
          <w:szCs w:val="24"/>
          <w:lang w:val="en-US"/>
        </w:rPr>
      </w:pPr>
      <w:r>
        <w:rPr>
          <w:rFonts w:ascii="Verdana" w:hAnsi="Verdana"/>
          <w:noProof/>
          <w:sz w:val="24"/>
          <w:szCs w:val="24"/>
          <w:lang w:val="en-US"/>
        </w:rPr>
        <w:drawing>
          <wp:inline distT="0" distB="0" distL="0" distR="0" wp14:anchorId="29874D39" wp14:editId="1CA5FC34">
            <wp:extent cx="2095500" cy="3714750"/>
            <wp:effectExtent l="0" t="0" r="0" b="0"/>
            <wp:docPr id="1111573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3714750"/>
                    </a:xfrm>
                    <a:prstGeom prst="rect">
                      <a:avLst/>
                    </a:prstGeom>
                    <a:noFill/>
                  </pic:spPr>
                </pic:pic>
              </a:graphicData>
            </a:graphic>
          </wp:inline>
        </w:drawing>
      </w:r>
    </w:p>
    <w:p w14:paraId="0FB9EB59" w14:textId="77777777" w:rsidR="00BE15B0" w:rsidRDefault="00BE15B0" w:rsidP="00F8194C">
      <w:pPr>
        <w:rPr>
          <w:rFonts w:ascii="Verdana" w:hAnsi="Verdana"/>
          <w:sz w:val="24"/>
          <w:szCs w:val="24"/>
          <w:lang w:val="en-US"/>
        </w:rPr>
      </w:pPr>
    </w:p>
    <w:p w14:paraId="50855376" w14:textId="1BCF0D09" w:rsidR="006A5EC5" w:rsidRDefault="006A5EC5" w:rsidP="002B4EB2">
      <w:pPr>
        <w:ind w:left="360"/>
        <w:rPr>
          <w:rFonts w:ascii="Verdana" w:hAnsi="Verdana"/>
          <w:sz w:val="24"/>
          <w:szCs w:val="24"/>
          <w:lang w:val="en-US"/>
        </w:rPr>
      </w:pPr>
    </w:p>
    <w:p w14:paraId="25DFC510" w14:textId="64190832" w:rsidR="006A5EC5" w:rsidRDefault="000B7C6E" w:rsidP="002B4EB2">
      <w:pPr>
        <w:ind w:left="360"/>
        <w:rPr>
          <w:rFonts w:ascii="Verdana" w:hAnsi="Verdana"/>
          <w:sz w:val="24"/>
          <w:szCs w:val="24"/>
          <w:lang w:val="en-US"/>
        </w:rPr>
      </w:pPr>
      <w:r>
        <w:rPr>
          <w:rFonts w:ascii="Verdana" w:hAnsi="Verdana"/>
          <w:noProof/>
          <w:sz w:val="24"/>
          <w:szCs w:val="24"/>
          <w:lang w:val="en-US"/>
        </w:rPr>
        <w:lastRenderedPageBreak/>
        <w:drawing>
          <wp:inline distT="0" distB="0" distL="0" distR="0" wp14:anchorId="62C0E038" wp14:editId="3647F27E">
            <wp:extent cx="5512253" cy="3837906"/>
            <wp:effectExtent l="0" t="0" r="0" b="0"/>
            <wp:docPr id="1276242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6742" cy="3861919"/>
                    </a:xfrm>
                    <a:prstGeom prst="rect">
                      <a:avLst/>
                    </a:prstGeom>
                    <a:noFill/>
                  </pic:spPr>
                </pic:pic>
              </a:graphicData>
            </a:graphic>
          </wp:inline>
        </w:drawing>
      </w:r>
    </w:p>
    <w:p w14:paraId="1497BF92" w14:textId="77777777" w:rsidR="002B4EB2" w:rsidRDefault="00F03B61" w:rsidP="002B4EB2">
      <w:pPr>
        <w:ind w:left="360"/>
        <w:rPr>
          <w:rFonts w:ascii="Verdana" w:hAnsi="Verdana"/>
          <w:sz w:val="24"/>
          <w:szCs w:val="24"/>
          <w:lang w:val="en-US"/>
        </w:rPr>
      </w:pPr>
      <w:r w:rsidRPr="00F03B61">
        <w:rPr>
          <w:rFonts w:ascii="Verdana" w:hAnsi="Verdana"/>
          <w:noProof/>
          <w:sz w:val="24"/>
          <w:szCs w:val="24"/>
          <w:lang w:eastAsia="en-TT"/>
        </w:rPr>
        <w:drawing>
          <wp:inline distT="0" distB="0" distL="0" distR="0" wp14:anchorId="2CDE109C" wp14:editId="5E2FE8CB">
            <wp:extent cx="5731510" cy="4298633"/>
            <wp:effectExtent l="0" t="0" r="2540" b="6985"/>
            <wp:docPr id="1" name="Picture 1" descr="C:\Users\Celine Ramdhan\AppData\Local\Packages\5319275A.WhatsAppDesktop_cv1g1gvanyjgm\TempState\946E3ECE1FC8B24BD656449D88ECA941\WhatsApp Image 2023-10-15 at 19.22.24_aa527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 Ramdhan\AppData\Local\Packages\5319275A.WhatsAppDesktop_cv1g1gvanyjgm\TempState\946E3ECE1FC8B24BD656449D88ECA941\WhatsApp Image 2023-10-15 at 19.22.24_aa527ed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5D458A2" w14:textId="77777777" w:rsidR="006A5EC5" w:rsidRDefault="006A5EC5" w:rsidP="002B4EB2">
      <w:pPr>
        <w:ind w:left="360"/>
        <w:rPr>
          <w:rFonts w:ascii="Verdana" w:hAnsi="Verdana"/>
          <w:sz w:val="24"/>
          <w:szCs w:val="24"/>
          <w:lang w:val="en-US"/>
        </w:rPr>
      </w:pPr>
    </w:p>
    <w:p w14:paraId="2E5907E8" w14:textId="0F6E32C8" w:rsidR="006A5EC5" w:rsidRDefault="00BE15B0" w:rsidP="002B4EB2">
      <w:pPr>
        <w:ind w:left="360"/>
        <w:rPr>
          <w:rFonts w:ascii="Verdana" w:hAnsi="Verdana"/>
          <w:sz w:val="24"/>
          <w:szCs w:val="24"/>
          <w:lang w:val="en-US"/>
        </w:rPr>
      </w:pPr>
      <w:r>
        <w:rPr>
          <w:noProof/>
        </w:rPr>
        <w:lastRenderedPageBreak/>
        <mc:AlternateContent>
          <mc:Choice Requires="wps">
            <w:drawing>
              <wp:inline distT="0" distB="0" distL="0" distR="0" wp14:anchorId="6E97C67A" wp14:editId="4FA61B06">
                <wp:extent cx="304800" cy="304800"/>
                <wp:effectExtent l="0" t="0" r="0" b="0"/>
                <wp:docPr id="144291764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E4DD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B7C6E">
        <w:rPr>
          <w:rFonts w:ascii="Verdana" w:hAnsi="Verdana"/>
          <w:noProof/>
          <w:sz w:val="24"/>
          <w:szCs w:val="24"/>
          <w:lang w:val="en-US"/>
        </w:rPr>
        <w:drawing>
          <wp:inline distT="0" distB="0" distL="0" distR="0" wp14:anchorId="5BA62D18" wp14:editId="1DD6D122">
            <wp:extent cx="4476750" cy="3366238"/>
            <wp:effectExtent l="0" t="0" r="0" b="5715"/>
            <wp:docPr id="5800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565" cy="3372866"/>
                    </a:xfrm>
                    <a:prstGeom prst="rect">
                      <a:avLst/>
                    </a:prstGeom>
                    <a:noFill/>
                  </pic:spPr>
                </pic:pic>
              </a:graphicData>
            </a:graphic>
          </wp:inline>
        </w:drawing>
      </w:r>
    </w:p>
    <w:p w14:paraId="4642CFA2" w14:textId="77777777" w:rsidR="000B7C6E" w:rsidRDefault="000B7C6E" w:rsidP="002B4EB2">
      <w:pPr>
        <w:ind w:left="360"/>
        <w:rPr>
          <w:rFonts w:ascii="Verdana" w:hAnsi="Verdana"/>
          <w:sz w:val="24"/>
          <w:szCs w:val="24"/>
          <w:lang w:val="en-US"/>
        </w:rPr>
      </w:pPr>
    </w:p>
    <w:p w14:paraId="65DFBF2C" w14:textId="77777777" w:rsidR="000B7C6E" w:rsidRDefault="000B7C6E" w:rsidP="002B4EB2">
      <w:pPr>
        <w:ind w:left="360"/>
        <w:rPr>
          <w:rFonts w:ascii="Verdana" w:hAnsi="Verdana"/>
          <w:sz w:val="24"/>
          <w:szCs w:val="24"/>
          <w:lang w:val="en-US"/>
        </w:rPr>
      </w:pPr>
    </w:p>
    <w:p w14:paraId="05EE2392" w14:textId="77777777" w:rsidR="000B7C6E" w:rsidRDefault="000B7C6E" w:rsidP="002B4EB2">
      <w:pPr>
        <w:ind w:left="360"/>
        <w:rPr>
          <w:rFonts w:ascii="Verdana" w:hAnsi="Verdana"/>
          <w:sz w:val="24"/>
          <w:szCs w:val="24"/>
          <w:lang w:val="en-US"/>
        </w:rPr>
      </w:pPr>
    </w:p>
    <w:p w14:paraId="0C011491" w14:textId="18EF8484" w:rsidR="000B7C6E" w:rsidRPr="002B4EB2" w:rsidRDefault="000B7C6E" w:rsidP="002B4EB2">
      <w:pPr>
        <w:ind w:left="360"/>
        <w:rPr>
          <w:rFonts w:ascii="Verdana" w:hAnsi="Verdana"/>
          <w:sz w:val="24"/>
          <w:szCs w:val="24"/>
          <w:lang w:val="en-US"/>
        </w:rPr>
      </w:pPr>
      <w:r>
        <w:rPr>
          <w:rFonts w:ascii="Verdana" w:hAnsi="Verdana"/>
          <w:noProof/>
          <w:sz w:val="24"/>
          <w:szCs w:val="24"/>
          <w:lang w:val="en-US"/>
        </w:rPr>
        <w:drawing>
          <wp:inline distT="0" distB="0" distL="0" distR="0" wp14:anchorId="392EC0B3" wp14:editId="3AE7D476">
            <wp:extent cx="2400300" cy="1905000"/>
            <wp:effectExtent l="0" t="0" r="0" b="0"/>
            <wp:docPr id="1678320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pic:spPr>
                </pic:pic>
              </a:graphicData>
            </a:graphic>
          </wp:inline>
        </w:drawing>
      </w:r>
      <w:r>
        <w:rPr>
          <w:rFonts w:ascii="Verdana" w:hAnsi="Verdana"/>
          <w:sz w:val="24"/>
          <w:szCs w:val="24"/>
          <w:lang w:val="en-US"/>
        </w:rPr>
        <w:t xml:space="preserve"> Picture showing tail restraint.</w:t>
      </w:r>
    </w:p>
    <w:sectPr w:rsidR="000B7C6E" w:rsidRPr="002B4E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932E1"/>
    <w:multiLevelType w:val="hybridMultilevel"/>
    <w:tmpl w:val="9CDE99A6"/>
    <w:lvl w:ilvl="0" w:tplc="66B6EDC0">
      <w:numFmt w:val="bullet"/>
      <w:lvlText w:val="-"/>
      <w:lvlJc w:val="left"/>
      <w:pPr>
        <w:ind w:left="720" w:hanging="360"/>
      </w:pPr>
      <w:rPr>
        <w:rFonts w:ascii="Verdana" w:eastAsiaTheme="minorHAnsi" w:hAnsi="Verdana" w:cstheme="minorBidi"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16cid:durableId="201814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94C"/>
    <w:rsid w:val="00002A27"/>
    <w:rsid w:val="000B7C6E"/>
    <w:rsid w:val="002B4EB2"/>
    <w:rsid w:val="0062218D"/>
    <w:rsid w:val="006A5EC5"/>
    <w:rsid w:val="00A2696D"/>
    <w:rsid w:val="00BE15B0"/>
    <w:rsid w:val="00F03B61"/>
    <w:rsid w:val="00F8194C"/>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E479"/>
  <w15:chartTrackingRefBased/>
  <w15:docId w15:val="{645414B0-8BE3-420A-87B1-62402BAB9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Ramdhan</dc:creator>
  <cp:keywords/>
  <dc:description/>
  <cp:lastModifiedBy>Ishwar Bissessar</cp:lastModifiedBy>
  <cp:revision>4</cp:revision>
  <dcterms:created xsi:type="dcterms:W3CDTF">2023-10-15T23:02:00Z</dcterms:created>
  <dcterms:modified xsi:type="dcterms:W3CDTF">2023-11-05T16:39:00Z</dcterms:modified>
</cp:coreProperties>
</file>